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29B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枣庄市第四十六中学</w:t>
      </w:r>
    </w:p>
    <w:p w14:paraId="58480E6D">
      <w:pPr>
        <w:pStyle w:val="2"/>
        <w:keepNext w:val="0"/>
        <w:keepLines w:val="0"/>
        <w:widowControl/>
        <w:suppressLineNumbers w:val="0"/>
        <w:spacing w:beforeAutospacing="0" w:afterAutospacing="0" w:line="360" w:lineRule="auto"/>
        <w:jc w:val="center"/>
        <w:rPr>
          <w:rStyle w:val="11"/>
          <w:rFonts w:hint="default" w:asciiTheme="majorEastAsia" w:hAnsiTheme="majorEastAsia" w:eastAsiaTheme="majorEastAsia" w:cstheme="majorEastAsia"/>
          <w:b w:val="0"/>
          <w:bCs w:val="0"/>
          <w:color w:val="333333"/>
          <w:sz w:val="44"/>
          <w:szCs w:val="44"/>
          <w:lang w:val="en-US"/>
        </w:rPr>
      </w:pP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2024-2025第二学期学校团委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eastAsia="zh-CN"/>
        </w:rPr>
        <w:t>工作</w:t>
      </w:r>
      <w:r>
        <w:rPr>
          <w:rFonts w:hint="eastAsia" w:asciiTheme="majorEastAsia" w:hAnsiTheme="majorEastAsia" w:eastAsiaTheme="majorEastAsia" w:cstheme="majorEastAsia"/>
          <w:b w:val="0"/>
          <w:bCs/>
          <w:color w:val="161616"/>
          <w:sz w:val="44"/>
          <w:szCs w:val="44"/>
          <w:lang w:val="en-US" w:eastAsia="zh-CN"/>
        </w:rPr>
        <w:t>计划</w:t>
      </w:r>
    </w:p>
    <w:p w14:paraId="07F19C66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5BDDD4EA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2025年是全面贯彻落实党的二十大精神、二十届三中全会的重要之年，也是学校全面贯彻实施“十四五”规划，全面提升办学效益高质量发展之年。2025年，枣庄市第四十六中学团委将紧紧围绕深入学习贯彻党的二十大精神、二十届三中全会精神，办好人民满意学校这条主线，坚持稳中求进，全面提升高质量发展工作总基调。为明晰重点任务，总结新经验，凝聚新力量，谋划新发展，有效推进新学期各项工作高质量运行，特制定次工作计划。</w:t>
      </w:r>
    </w:p>
    <w:p w14:paraId="20635BF4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一、指导思想</w:t>
      </w:r>
    </w:p>
    <w:p w14:paraId="3CB94F96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在新学期，校团委将以“二十大精神”、“二十届三中全会精神”“习近平主席在庆祝中国共青团成立100周年大会上的重要讲话”精神为指导，以团市委2025年工作要点、区教体局相关工作要求和学校的工作重点为主题，结合我校学生特点，积极探索共青团组织服务青年的有效途径和手段，全心全意为广大青年学生服务，广泛开展形式多样、内容丰富的各类活动，使广大青年团员更主动地靠拢团组织，力争开创学校共青团工作的新局面。</w:t>
      </w:r>
    </w:p>
    <w:p w14:paraId="582CFFB6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二、工作目标</w:t>
      </w:r>
    </w:p>
    <w:p w14:paraId="6563BEA3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 xml:space="preserve">全面提高学校团员、学生会、青年学生的自身素质，提高青年团员教师的职业道德水平与教师的师德修养，规范教育教学行为，活跃校园文化，争创先进团委。  </w:t>
      </w:r>
    </w:p>
    <w:p w14:paraId="4450F727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三、工作要点</w:t>
      </w:r>
    </w:p>
    <w:p w14:paraId="334945A6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加强组织建设，提高组织能力。完善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党总支带领下的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“团委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——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团支部”的管理体系，强化组织领导，配备好团支部的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负责学生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班子。及早选好学校新一届团支部干部，把一批有朝气、有才能的先进青年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学生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吸引到团委班子中来，让我校共青团工作充满蓬勃生机和活力，使团委工作能有序有效的进行。 　　</w:t>
      </w:r>
      <w:bookmarkStart w:id="0" w:name="_GoBack"/>
      <w:bookmarkEnd w:id="0"/>
    </w:p>
    <w:p w14:paraId="4495EF09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二是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团员注册，完善组织结构。在档案材料管理上，完善团员登记注册工作，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做好“智慧团建”录入工作，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确保团员人人有档案。进一步壮大团组织的队伍，完善注册、收缴团费等工作，加强对新建团支部工作的指导，激发他们的积极进取心。 　　</w:t>
      </w:r>
    </w:p>
    <w:p w14:paraId="7B341055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协调好各方面的关系，使团委能成为学校对外宣传的一个窗口，以服从于学校的管理、服务于年级、班级的管理为原则，正确协调处理团委活动与各部门管理的关系，使之能得到他们的支持。　</w:t>
      </w:r>
    </w:p>
    <w:p w14:paraId="4A613791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四是开展好升旗仪式，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强化团员意识教育，根据青少年学生群体的特点，采取不同的学习教育方式，增强共青团员的光荣感、使命感和责任感。　　</w:t>
      </w:r>
    </w:p>
    <w:p w14:paraId="4C0455EF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五是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开展丰富多彩的校园活动。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学校团委计划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以活动为载体，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在学生会的策划下，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陶冶团员青年的情操，切实加强青年的思想道德建设。团的生命力体现在活动，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新学期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校团委将以“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三·五学雷锋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”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“五·一”“五·四”“校园艺术节”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等重大节日和纪念日为契机，开展丰富多彩的校园文化活动。大型活动做到有方案、有纪实、有总结，同时每次活动做到认真设计、布置和实施，加强对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学生会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活动情况的考查力度，突出活动的实效性。</w:t>
      </w:r>
    </w:p>
    <w:p w14:paraId="50A9BA30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六是加强对学生会的管理，继续深化对学生会的规范管理，借助禁止使用手机入校园，精简学生会队伍等形式，从会风、会貌等方面加大对学生会队伍的整体素质提升。</w:t>
      </w:r>
    </w:p>
    <w:p w14:paraId="2DBEDCE1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七是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加强学生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社会实践、志愿服务活动的指导，把志愿服务作为学生践行社会主义核心价值观的重要渠道，常态化开展各种各类的志愿服务活动，激励广大学生从现在做起，从自身做起，从小事做起，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拓展社会实践活动内容，扩大学校社会影响力。</w:t>
      </w:r>
    </w:p>
    <w:p w14:paraId="48B24213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八是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做好学生思政教育，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贯彻以党建带团建，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开拓邀请相关专家、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学校领导、思政教师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对学生开展思政教育的渠道。</w:t>
      </w:r>
    </w:p>
    <w:p w14:paraId="3F5673C8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四、工作措施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 xml:space="preserve"> 　</w:t>
      </w:r>
    </w:p>
    <w:p w14:paraId="3A173D76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一是定期召开学生会工作例会，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加强我校学生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会同学的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思想道德建设，提高他们的综合素质，促进他们全面健康发展，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更好为学校服务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。 　　</w:t>
      </w:r>
    </w:p>
    <w:p w14:paraId="2656B626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二是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贯彻落实团组织各项规章制度，使团组织各项工作规范化、程序化、实效化。 　　</w:t>
      </w:r>
    </w:p>
    <w:p w14:paraId="38FD4D4C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三是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进一步做好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学校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广播站工作，选拔补新播音员，建立健全新的校园广播站组织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，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根据重大节日、纪念日以及学校的工作安排，确定主题，进行宣传布置，努力提高校园文化建设，促进良好校风、学风的形成。 　　</w:t>
      </w:r>
    </w:p>
    <w:p w14:paraId="21D72DB7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四是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与各班主任密切配合，加强信息反馈，及时调整工作方法和思路。 　　</w:t>
      </w:r>
    </w:p>
    <w:p w14:paraId="4CE544C7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五是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工作部署力求到位，及时检查和总结。</w:t>
      </w:r>
    </w:p>
    <w:p w14:paraId="0EA867F0">
      <w:pPr>
        <w:pStyle w:val="5"/>
        <w:widowControl w:val="0"/>
        <w:adjustRightInd w:val="0"/>
        <w:spacing w:before="7" w:after="2" w:line="288" w:lineRule="auto"/>
        <w:ind w:firstLine="640" w:firstLineChars="200"/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共产主义青年团是党的助手和后备军，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枣庄市第四十六中学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团委将本着为青年</w:t>
      </w:r>
      <w:r>
        <w:rPr>
          <w:rFonts w:hint="eastAsia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师生</w:t>
      </w:r>
      <w:r>
        <w:rPr>
          <w:rFonts w:hint="default" w:ascii="仿宋_GB2312" w:hAnsi="仿宋" w:eastAsia="仿宋_GB2312" w:cs="仿宋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服务的思想，深入扎实的开展工作。我们相信，在学校党总支的正确领导下，通过全校团员青年的共同努力，我校团委工作定能踏上一个新的台阶。  </w:t>
      </w:r>
    </w:p>
    <w:p w14:paraId="404C4AE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</w:pPr>
    </w:p>
    <w:p w14:paraId="27306EF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77C9C93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2880" w:firstLineChars="900"/>
        <w:jc w:val="right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>共青团枣庄市第四十六中学委员会</w:t>
      </w:r>
    </w:p>
    <w:p w14:paraId="41AA2F6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                  2024年12月24日</w:t>
      </w:r>
    </w:p>
    <w:p w14:paraId="0430667D"/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D20A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CE1670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E1670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05421"/>
    <w:rsid w:val="20316E76"/>
    <w:rsid w:val="4C30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  <w:jc w:val="both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00" w:beforeLines="0" w:beforeAutospacing="1" w:after="100" w:afterLines="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/>
    </w:p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Times New Roman" w:hAnsi="Times New Roman"/>
    </w:rPr>
  </w:style>
  <w:style w:type="paragraph" w:styleId="5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NormalCharacter"/>
    <w:autoRedefine/>
    <w:semiHidden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1679</Words>
  <Characters>1701</Characters>
  <Lines>0</Lines>
  <Paragraphs>0</Paragraphs>
  <TotalTime>4</TotalTime>
  <ScaleCrop>false</ScaleCrop>
  <LinksUpToDate>false</LinksUpToDate>
  <CharactersWithSpaces>1746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2024-12-30T23:43:00Z</dcterms:created>
  <dc:creator>Optimus</dc:creator>
  <cp:lastModifiedBy>王琳</cp:lastModifiedBy>
  <dcterms:modified xsi:type="dcterms:W3CDTF">2025-01-17T00:34:43Z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3336E9E8A2D043778485039290D541C1_11</vt:lpwstr>
  </property>
  <property fmtid="{D5CDD505-2E9C-101B-9397-08002B2CF9AE}" pid="4" name="KSOTemplateDocerSaveRecord">
    <vt:lpwstr>eyJoZGlkIjoiNDZjZTk4ZDkwODFjOGJjZTRmMjUzZGNjMjU4ODhiNzIiLCJ1c2VySWQiOiI0NTMxMzA0NTkifQ==</vt:lpwstr>
  </property>
</Properties>
</file>