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2AC1A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就业落户</w:t>
      </w:r>
    </w:p>
    <w:p w14:paraId="5720CD14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"section-text_01" \o "受理部门"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"section-text_02" \o "办理条件"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"section-text_03" \o "办理时限"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"section-text_04" \o "收费依据及标准"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"section-text_05" \o "办理地址"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"section-text_06" \o "联系电话"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"section-text_07" \o "工作时间"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"section-txt" \o "办理流程"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"section-txt1" \o "所需材料"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</w:p>
    <w:p w14:paraId="58C0A2E7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受理部门：户籍派出所或其他户政窗口</w:t>
      </w:r>
    </w:p>
    <w:p w14:paraId="44104AC6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办理条件：一、在我市缴纳社会保险金； 二、调入我市国家机关、企事业单位的干部和职工。</w:t>
      </w:r>
    </w:p>
    <w:p w14:paraId="0C011320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办理时限：20个工作日</w:t>
      </w:r>
    </w:p>
    <w:p w14:paraId="466796C5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收费标准及依据：免费</w:t>
      </w:r>
    </w:p>
    <w:p w14:paraId="4D7E81F5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办理地址：许昌市建安区五女店镇311国道与张古路交叉口向北200米路西苗店社区五女店派出所户籍室</w:t>
      </w:r>
    </w:p>
    <w:p w14:paraId="68E652F7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联系电话：0374—55611756</w:t>
      </w:r>
    </w:p>
    <w:p w14:paraId="508BC09D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工作时间：夏季：周一至周五上午8：00-12:00下午15:00-18:00</w:t>
      </w:r>
    </w:p>
    <w:p w14:paraId="169A13AB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冬季：周一至周五上午8：00-12:00下午14:30-17:30</w:t>
      </w:r>
    </w:p>
    <w:p w14:paraId="4760123E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办理流程：户政窗口受理，核准后报县级公安机关治安（户政）部门审批，户政窗口办结。</w:t>
      </w:r>
    </w:p>
    <w:p w14:paraId="511F213F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所需材料：</w:t>
      </w:r>
    </w:p>
    <w:p w14:paraId="784E9259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一、在我市缴纳社会保险金</w:t>
      </w:r>
    </w:p>
    <w:p w14:paraId="07DF7ECD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1、本人书面申请；</w:t>
      </w:r>
    </w:p>
    <w:p w14:paraId="1080583E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2、缴纳社会保险金满6个月的证明；</w:t>
      </w:r>
    </w:p>
    <w:p w14:paraId="74E44D18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3、本人户口簿、身份证；</w:t>
      </w:r>
    </w:p>
    <w:p w14:paraId="0506172E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4、如迁入与其共同居住的父母、子女、配偶的户口，需提供关系证明。</w:t>
      </w:r>
    </w:p>
    <w:p w14:paraId="19EF095C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二、调入我市国家机关、企事业单位的干部和职工</w:t>
      </w:r>
    </w:p>
    <w:p w14:paraId="277F3AB2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1、本人书面申请；</w:t>
      </w:r>
    </w:p>
    <w:p w14:paraId="6248A905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2、任职命令或调令；</w:t>
      </w:r>
    </w:p>
    <w:p w14:paraId="5C1FCE33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3、本人户口簿、身份；</w:t>
      </w:r>
    </w:p>
    <w:p w14:paraId="78009D94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4、如迁入与其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共同居住的父母、子女、配偶的户口，需提供关系证明。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00000000"/>
    <w:rsid w:val="27EA2D1B"/>
    <w:rsid w:val="2B3F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399</Characters>
  <Lines>0</Lines>
  <Paragraphs>0</Paragraphs>
  <TotalTime>0</TotalTime>
  <ScaleCrop>false</ScaleCrop>
  <LinksUpToDate>false</LinksUpToDate>
  <CharactersWithSpaces>400</CharactersWithSpaces>
  <Application>WPS Office_12.1.0.17145_F1E327BC-269C-435d-A152-05C5408002CA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2024-07-03T09:51:00Z</dcterms:created>
  <dc:creator>admin</dc:creator>
  <cp:lastModifiedBy>admin</cp:lastModifiedBy>
  <dcterms:modified xsi:type="dcterms:W3CDTF">2024-07-05T02:35:12Z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2052-12.1.0.17145</vt:lpwstr>
  </property>
  <property fmtid="{D5CDD505-2E9C-101B-9397-08002B2CF9AE}" pid="3" name="ICV">
    <vt:lpwstr>CF832027186B4D5AABC9B49194156D81_12</vt:lpwstr>
  </property>
</Properties>
</file>