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t>变更户主或与户主关系、文化程度、婚姻状况、兵役状况、服务处所、职业</w:t>
      </w:r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受理部门：户籍所在地、居住地派出所（或其他户政窗口）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办理条件：已登记常住户口的公民需要变更更正户口登记中的学历、婚姻状况、身高、血型、文化程度、兵役状况、服务处所、职业、本市（县）其他住址等内容的，提交相关证件证明。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办理时限：当场办理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收费标准及依据：免费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办理地址：许昌市建安区五女店镇311国道与张古路交叉口向北200米路西苗店社区五女店派出所户籍室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联系电话：0374—55611756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工作时间：夏季：周一至周五上午8：00-12:00下午15:00-18:00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冬季：周一至周五上午8：00-12:00下午14:30-17:30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办理流程：户政窗口受理，核准后，当场办理。  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所需材料：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1、居民身份证、居民户口簿;</w:t>
      </w:r>
    </w:p>
    <w:p>
      <w:pPr>
        <w:rPr>
          <w:rFonts w:hint="eastAsia"/>
        </w:rPr>
      </w:pPr>
    </w:p>
    <w:p>
      <w:r>
        <w:rPr>
          <w:rFonts w:hint="eastAsia"/>
        </w:rPr>
        <w:t xml:space="preserve">2、根据办理的事项提交相关证件、证明。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37EB45BE"/>
    <w:rsid w:val="37EB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2024-07-04T09:45:00Z</dcterms:created>
  <dc:creator>admin</dc:creator>
  <cp:lastModifiedBy>admin</cp:lastModifiedBy>
  <dcterms:modified xsi:type="dcterms:W3CDTF">2024-07-04T09:46:01Z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304E3BE4BBF34A97859582701749639C_11</vt:lpwstr>
  </property>
</Properties>
</file>