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Toc501381537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农村危房改造工程质量检查验收表</w:t>
      </w:r>
      <w:bookmarkEnd w:id="0"/>
    </w:p>
    <w:p>
      <w:pPr>
        <w:spacing w:line="400" w:lineRule="exact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许昌市</w:t>
      </w:r>
      <w:r>
        <w:rPr>
          <w:sz w:val="21"/>
          <w:szCs w:val="21"/>
          <w:u w:val="single"/>
        </w:rPr>
        <w:t xml:space="preserve">                </w:t>
      </w:r>
      <w:r>
        <w:rPr>
          <w:rFonts w:hint="eastAsia"/>
          <w:sz w:val="21"/>
          <w:szCs w:val="21"/>
        </w:rPr>
        <w:t>市</w:t>
      </w:r>
      <w:r>
        <w:rPr>
          <w:sz w:val="21"/>
          <w:szCs w:val="21"/>
          <w:u w:val="single"/>
        </w:rPr>
        <w:t xml:space="preserve">             </w:t>
      </w:r>
      <w:r>
        <w:rPr>
          <w:rFonts w:hint="eastAsia"/>
          <w:sz w:val="21"/>
          <w:szCs w:val="21"/>
        </w:rPr>
        <w:t>县</w:t>
      </w:r>
      <w:r>
        <w:rPr>
          <w:sz w:val="21"/>
          <w:szCs w:val="21"/>
          <w:u w:val="single"/>
        </w:rPr>
        <w:t xml:space="preserve">               </w:t>
      </w:r>
      <w:r>
        <w:rPr>
          <w:rFonts w:hint="eastAsia"/>
          <w:sz w:val="21"/>
          <w:szCs w:val="21"/>
        </w:rPr>
        <w:t>镇（乡）</w:t>
      </w:r>
      <w:r>
        <w:rPr>
          <w:sz w:val="21"/>
          <w:szCs w:val="21"/>
          <w:u w:val="single"/>
        </w:rPr>
        <w:t xml:space="preserve">               </w:t>
      </w:r>
      <w:r>
        <w:rPr>
          <w:rFonts w:hint="eastAsia"/>
          <w:sz w:val="21"/>
          <w:szCs w:val="21"/>
        </w:rPr>
        <w:t>村</w:t>
      </w:r>
    </w:p>
    <w:p>
      <w:pPr>
        <w:spacing w:line="400" w:lineRule="exact"/>
        <w:rPr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户主姓名</w:t>
      </w:r>
      <w:r>
        <w:rPr>
          <w:sz w:val="21"/>
          <w:szCs w:val="21"/>
          <w:u w:val="single"/>
        </w:rPr>
        <w:t xml:space="preserve">              </w:t>
      </w:r>
      <w:r>
        <w:rPr>
          <w:rFonts w:hint="eastAsia"/>
          <w:sz w:val="21"/>
          <w:szCs w:val="21"/>
        </w:rPr>
        <w:t>身份证号</w:t>
      </w:r>
      <w:r>
        <w:rPr>
          <w:sz w:val="21"/>
          <w:szCs w:val="21"/>
          <w:u w:val="single"/>
        </w:rPr>
        <w:t xml:space="preserve">                         </w:t>
      </w:r>
      <w:r>
        <w:rPr>
          <w:rFonts w:hint="eastAsia"/>
          <w:sz w:val="21"/>
          <w:szCs w:val="21"/>
        </w:rPr>
        <w:t>电话</w:t>
      </w:r>
      <w:r>
        <w:rPr>
          <w:sz w:val="21"/>
          <w:szCs w:val="21"/>
          <w:u w:val="single"/>
        </w:rPr>
        <w:t xml:space="preserve">                    </w:t>
      </w:r>
    </w:p>
    <w:p>
      <w:pPr>
        <w:spacing w:line="40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开工日期</w:t>
      </w:r>
      <w:r>
        <w:rPr>
          <w:sz w:val="21"/>
          <w:szCs w:val="21"/>
          <w:u w:val="single"/>
        </w:rPr>
        <w:t xml:space="preserve">              </w:t>
      </w:r>
      <w:r>
        <w:rPr>
          <w:rFonts w:hint="eastAsia"/>
          <w:sz w:val="21"/>
          <w:szCs w:val="21"/>
        </w:rPr>
        <w:t>竣工日期</w:t>
      </w:r>
      <w:r>
        <w:rPr>
          <w:sz w:val="21"/>
          <w:szCs w:val="21"/>
          <w:u w:val="single"/>
        </w:rPr>
        <w:t xml:space="preserve">              </w:t>
      </w:r>
      <w:r>
        <w:rPr>
          <w:rFonts w:hint="eastAsia"/>
          <w:sz w:val="21"/>
          <w:szCs w:val="21"/>
        </w:rPr>
        <w:t>建筑层数</w:t>
      </w:r>
      <w:r>
        <w:rPr>
          <w:sz w:val="21"/>
          <w:szCs w:val="21"/>
          <w:u w:val="single"/>
        </w:rPr>
        <w:t xml:space="preserve">       </w:t>
      </w:r>
      <w:r>
        <w:rPr>
          <w:rFonts w:hint="eastAsia"/>
          <w:sz w:val="21"/>
          <w:szCs w:val="21"/>
        </w:rPr>
        <w:t>建筑面积</w:t>
      </w:r>
      <w:r>
        <w:rPr>
          <w:sz w:val="21"/>
          <w:szCs w:val="21"/>
          <w:u w:val="single"/>
        </w:rPr>
        <w:t xml:space="preserve">                </w:t>
      </w:r>
    </w:p>
    <w:p>
      <w:pPr>
        <w:spacing w:line="400" w:lineRule="exact"/>
        <w:rPr>
          <w:rFonts w:ascii="宋体" w:cs="宋体"/>
          <w:sz w:val="21"/>
          <w:szCs w:val="21"/>
          <w:u w:val="single"/>
        </w:rPr>
      </w:pPr>
      <w:r>
        <w:rPr>
          <w:rFonts w:hint="eastAsia" w:ascii="宋体" w:hAnsi="宋体" w:cs="宋体"/>
          <w:sz w:val="21"/>
          <w:szCs w:val="21"/>
        </w:rPr>
        <w:t>改造危房等级：</w:t>
      </w:r>
      <w:r>
        <w:rPr>
          <w:rFonts w:hint="eastAsia" w:ascii="宋体" w:hAnsi="宋体" w:cs="宋体"/>
          <w:sz w:val="21"/>
          <w:szCs w:val="21"/>
          <w:u w:val="single"/>
        </w:rPr>
        <w:t>□</w:t>
      </w:r>
      <w:r>
        <w:rPr>
          <w:rFonts w:ascii="宋体" w:hAnsi="宋体" w:cs="宋体"/>
          <w:sz w:val="21"/>
          <w:szCs w:val="21"/>
          <w:u w:val="single"/>
        </w:rPr>
        <w:t>C</w:t>
      </w:r>
      <w:r>
        <w:rPr>
          <w:rFonts w:hint="eastAsia" w:ascii="宋体" w:hAnsi="宋体" w:cs="宋体"/>
          <w:sz w:val="21"/>
          <w:szCs w:val="21"/>
          <w:u w:val="single"/>
        </w:rPr>
        <w:t>级</w:t>
      </w:r>
      <w:r>
        <w:rPr>
          <w:rFonts w:ascii="宋体" w:hAnsi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sz w:val="21"/>
          <w:szCs w:val="21"/>
          <w:u w:val="single"/>
        </w:rPr>
        <w:t>□</w:t>
      </w:r>
      <w:r>
        <w:rPr>
          <w:rFonts w:ascii="宋体" w:hAnsi="宋体" w:cs="宋体"/>
          <w:sz w:val="21"/>
          <w:szCs w:val="21"/>
          <w:u w:val="single"/>
        </w:rPr>
        <w:t>D</w:t>
      </w:r>
      <w:r>
        <w:rPr>
          <w:rFonts w:hint="eastAsia" w:ascii="宋体" w:hAnsi="宋体" w:cs="宋体"/>
          <w:sz w:val="21"/>
          <w:szCs w:val="21"/>
          <w:u w:val="single"/>
        </w:rPr>
        <w:t>级</w:t>
      </w:r>
      <w:r>
        <w:rPr>
          <w:rFonts w:ascii="宋体" w:hAnsi="宋体" w:cs="宋体"/>
          <w:sz w:val="21"/>
          <w:szCs w:val="21"/>
        </w:rPr>
        <w:t xml:space="preserve">     C</w:t>
      </w:r>
      <w:r>
        <w:rPr>
          <w:rFonts w:hint="eastAsia" w:ascii="宋体" w:hAnsi="宋体" w:cs="宋体"/>
          <w:sz w:val="21"/>
          <w:szCs w:val="21"/>
        </w:rPr>
        <w:t>级危房维修部位</w:t>
      </w:r>
      <w:r>
        <w:rPr>
          <w:rFonts w:ascii="宋体" w:hAnsi="宋体" w:cs="宋体"/>
          <w:sz w:val="21"/>
          <w:szCs w:val="21"/>
          <w:u w:val="single"/>
        </w:rPr>
        <w:t xml:space="preserve">                                  </w:t>
      </w:r>
    </w:p>
    <w:tbl>
      <w:tblPr>
        <w:tblStyle w:val="3"/>
        <w:tblW w:w="9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567"/>
        <w:gridCol w:w="1272"/>
        <w:gridCol w:w="1887"/>
        <w:gridCol w:w="3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序号</w:t>
            </w:r>
          </w:p>
        </w:tc>
        <w:tc>
          <w:tcPr>
            <w:tcW w:w="2839" w:type="dxa"/>
            <w:gridSpan w:val="2"/>
            <w:vMerge w:val="restart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检查项目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检查结果</w:t>
            </w:r>
          </w:p>
        </w:tc>
        <w:tc>
          <w:tcPr>
            <w:tcW w:w="3804" w:type="dxa"/>
            <w:vMerge w:val="restart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填表说明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9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是否满足设计及质量要求</w:t>
            </w:r>
          </w:p>
        </w:tc>
        <w:tc>
          <w:tcPr>
            <w:tcW w:w="3804" w:type="dxa"/>
            <w:vMerge w:val="continue"/>
            <w:tcBorders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结构布置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spacing w:line="420" w:lineRule="exac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、根据《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许昌市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农村危房改造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统建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)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现场质量检查验收办法》逐项验收填写。</w:t>
            </w:r>
          </w:p>
          <w:p>
            <w:pPr>
              <w:spacing w:line="420" w:lineRule="exac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、拟验收房屋两层及以上时必须验收第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项；一层房屋如设置第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项时必须验收，否则不必验收。</w:t>
            </w:r>
          </w:p>
          <w:p>
            <w:pPr>
              <w:spacing w:line="420" w:lineRule="exac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、验收合格项在相应结果栏目中填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“√”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，不合格填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“×”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，不必验收填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“○”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。</w:t>
            </w:r>
          </w:p>
          <w:p>
            <w:pPr>
              <w:spacing w:line="420" w:lineRule="exac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D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级新建须验收项全部合格的视为验收合格，否则为验收不合格。</w:t>
            </w:r>
          </w:p>
          <w:p>
            <w:pPr>
              <w:spacing w:line="420" w:lineRule="exac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C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级危房针对修缮加固部位选填，检查项目不能涵盖修缮加固部位的，请在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其他</w:t>
            </w:r>
            <w:r>
              <w:rPr>
                <w:rFonts w:ascii="Times New Roman" w:hAnsi="Times New Roman" w:eastAsia="仿宋_GB2312" w:cs="Times New Roman"/>
                <w:sz w:val="21"/>
                <w:szCs w:val="21"/>
              </w:rPr>
              <w:t>”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栏目中补充说明。</w:t>
            </w:r>
          </w:p>
          <w:p>
            <w:pPr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结构尺寸</w:t>
            </w:r>
          </w:p>
        </w:tc>
        <w:tc>
          <w:tcPr>
            <w:tcW w:w="1272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内墙面净距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67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2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净高</w:t>
            </w:r>
          </w:p>
        </w:tc>
        <w:tc>
          <w:tcPr>
            <w:tcW w:w="1887" w:type="dxa"/>
            <w:tcBorders>
              <w:left w:val="nil"/>
              <w:bottom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地基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基础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墙体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梁、柱、楼板</w:t>
            </w:r>
          </w:p>
        </w:tc>
        <w:tc>
          <w:tcPr>
            <w:tcW w:w="1272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缺陷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567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2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尺寸偏差</w:t>
            </w:r>
          </w:p>
        </w:tc>
        <w:tc>
          <w:tcPr>
            <w:tcW w:w="1887" w:type="dxa"/>
            <w:tcBorders>
              <w:left w:val="nil"/>
              <w:bottom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门窗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屋面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室内地面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墙面抹灰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饰面砖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楼梯栏杆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室外排水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2839" w:type="dxa"/>
            <w:gridSpan w:val="2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配电</w:t>
            </w:r>
          </w:p>
        </w:tc>
        <w:tc>
          <w:tcPr>
            <w:tcW w:w="1887" w:type="dxa"/>
            <w:tcBorders>
              <w:left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387" w:type="dxa"/>
            <w:gridSpan w:val="4"/>
          </w:tcPr>
          <w:p>
            <w:pPr>
              <w:spacing w:line="32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其他：</w:t>
            </w:r>
          </w:p>
          <w:p>
            <w:pPr>
              <w:spacing w:line="320" w:lineRule="exact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4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9191" w:type="dxa"/>
            <w:gridSpan w:val="5"/>
          </w:tcPr>
          <w:p>
            <w:pPr>
              <w:spacing w:line="32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验收结论：</w:t>
            </w:r>
            <w:r>
              <w:rPr>
                <w:rFonts w:hint="eastAsia" w:ascii="宋体" w:hAnsi="宋体" w:cs="宋体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合格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不合格</w:t>
            </w:r>
          </w:p>
          <w:p>
            <w:pPr>
              <w:spacing w:line="32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验收人员签字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        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验收单位（盖章）</w:t>
            </w:r>
          </w:p>
          <w:p>
            <w:pPr>
              <w:spacing w:line="32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日</w:t>
            </w:r>
          </w:p>
          <w:p>
            <w:pPr>
              <w:spacing w:line="32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危改户对验收结果意见（签字）：</w:t>
            </w:r>
            <w:r>
              <w:rPr>
                <w:rFonts w:hint="eastAsia" w:ascii="宋体" w:hAnsi="宋体" w:cs="宋体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满意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不满意；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Nzc5NDYwZGY1MDYzYjkxODM2MmMxMTExZTBlOTEifQ=="/>
  </w:docVars>
  <w:rsids>
    <w:rsidRoot w:val="27896DF9"/>
    <w:rsid w:val="2789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2022-09-23T02:00:00Z</dcterms:created>
  <dc:creator>头像是我家宝贝</dc:creator>
  <cp:lastModifiedBy>头像是我家宝贝</cp:lastModifiedBy>
  <dcterms:modified xsi:type="dcterms:W3CDTF">2022-09-23T02:01:00Z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91697955DFE44854BCE76AB80F639881</vt:lpwstr>
  </property>
</Properties>
</file>