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持证未落户在原迁出地恢复户口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从户口所在地迁出户口，领取户口迁移证后，因故未到迁入地落户，又返回原迁出地定居的，可申请恢复户口。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个工作日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户政窗口受理，核准后报县级公安机关治安（户政）部门审批，户政窗口办结。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、按要求填写的《入户申请审批表》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、居民身份证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、原户口迁移证。（遗失户口迁移证的，需提交情况说明）。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74F3B9E"/>
    <w:rsid w:val="091F7F85"/>
    <w:rsid w:val="18427458"/>
    <w:rsid w:val="1A2950FA"/>
    <w:rsid w:val="1B5622E9"/>
    <w:rsid w:val="295D22E9"/>
    <w:rsid w:val="32C44BDA"/>
    <w:rsid w:val="4B676243"/>
    <w:rsid w:val="4D08596F"/>
    <w:rsid w:val="51A92185"/>
    <w:rsid w:val="55826059"/>
    <w:rsid w:val="59A6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E5A38F4EFF4046C597478E19C1F2B862_13</vt:lpwstr>
  </property>
</Properties>
</file>