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4886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44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44"/>
          <w:sz w:val="44"/>
          <w:szCs w:val="44"/>
          <w:lang w:val="en-US" w:eastAsia="zh-CN" w:bidi="ar"/>
        </w:rPr>
        <w:t>建安区统计局</w:t>
      </w:r>
    </w:p>
    <w:p w14:paraId="28C315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44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44"/>
          <w:sz w:val="44"/>
          <w:szCs w:val="44"/>
          <w:lang w:val="en-US" w:eastAsia="zh-CN" w:bidi="ar"/>
        </w:rPr>
        <w:t>关于2025年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kern w:val="44"/>
          <w:sz w:val="44"/>
          <w:szCs w:val="44"/>
          <w:lang w:val="en-US" w:eastAsia="zh-CN" w:bidi="ar"/>
        </w:rPr>
        <w:t>法治政府建设情况的报告</w:t>
      </w:r>
    </w:p>
    <w:p w14:paraId="1DB1DC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lang w:val="en-US" w:eastAsia="zh-CN"/>
        </w:rPr>
      </w:pPr>
    </w:p>
    <w:p w14:paraId="21D5A5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 w:bidi="ar"/>
        </w:rPr>
        <w:t>2025年，建安区统计局紧紧围绕全区法治建设总体部署和统计部门工作任务，不断提升依法行政、依法管理、依法统计的能力和水平，现将相关工作开展情况汇报如下：</w:t>
      </w:r>
    </w:p>
    <w:p w14:paraId="774EC9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一、工作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开展</w:t>
      </w:r>
      <w:r>
        <w:rPr>
          <w:rFonts w:hint="eastAsia" w:ascii="黑体" w:hAnsi="黑体" w:eastAsia="黑体" w:cs="黑体"/>
          <w:sz w:val="32"/>
          <w:szCs w:val="32"/>
        </w:rPr>
        <w:t>情况</w:t>
      </w:r>
    </w:p>
    <w:p w14:paraId="4C42A03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（一）提高政治站位，加强组织领导。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 w:bidi="ar"/>
        </w:rPr>
        <w:t>一是根据局法治建设领导小组责任分工，形成主要领导亲自抓、分管领导具体抓，法规股牵头、其余股室配合，一级抓一级，层层抓落实，齐抓共管的统计法治建设工作机制；二是定期召开党组会议、专题会议，围绕新形势下统计监督的职能定位和统计部门的责任担当，研究部署贯彻落实省市区具体法治工作要求，确保工作实效。</w:t>
      </w:r>
    </w:p>
    <w:p w14:paraId="0F624F0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（二）加强学习，提升法治素养。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 w:bidi="ar"/>
        </w:rPr>
        <w:t>一是坚持以习近平新时代中国特色社会主义思想为指导，贯彻学习习近平总书记关于统计工作重要讲话指示批示精神，积极组织全局干部职工主动学法用法，通过国家统计网络培训平台和“法治讲堂”视频会议等学习形式，先后系统学习了新修订的《中华人民共和国统计法》、《领导干部干预统计工作记录报告制度》等相关法律法规，形成全局党员干部学法懂法用法的良好氛围。二是严格执行新修改的《统计法》、《意见》和《制度》，切实提升统计工作制度化、规范化、法治化水平。开展防治统计造假专题民主生活会，着力从思想根源上解决问题，将防治统计造假各项重大决策部署落到实处。</w:t>
      </w:r>
    </w:p>
    <w:p w14:paraId="1953C41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（三）创新普法宣传，营造依法统计的良好氛围。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 w:bidi="ar"/>
        </w:rPr>
        <w:t>坚持把普法宣传和统计工作相结合，拓展新内容，抓住“统计开放日”、1%人口抽样调查、“12·4”国家宪法日等契机，先后实地走访企业面对面宣传，同时利用“许昌统计”微信公众号创新开展不同形式的普法宣传教育活动，切实营造了依法统计的良好氛围。</w:t>
      </w:r>
    </w:p>
    <w:p w14:paraId="71089D6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（四）强化统计监督，筑牢法治根基。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 w:bidi="ar"/>
        </w:rPr>
        <w:t>一是深化统计监督与巡查等各类监督贯通协同，健全完善防止统计造假刚性制度。二是实地走访规范开展统计“双随机”执法检查和数据质量核查，加大统计数据执法检查力度，确保做到统计违法案件必查处，切实维护统计法治权威。</w:t>
      </w:r>
    </w:p>
    <w:p w14:paraId="6373A2D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二、存在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的</w:t>
      </w:r>
      <w:r>
        <w:rPr>
          <w:rFonts w:hint="eastAsia" w:ascii="黑体" w:hAnsi="黑体" w:eastAsia="黑体" w:cs="黑体"/>
          <w:sz w:val="32"/>
          <w:szCs w:val="32"/>
        </w:rPr>
        <w:t>问题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和不足</w:t>
      </w:r>
    </w:p>
    <w:p w14:paraId="00B2719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（一）统计执法力量单薄。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 w:bidi="ar"/>
        </w:rPr>
        <w:t>由于统计执法证由国家统计局颁发，参考人员条件受限，导致我区统计执法力量存在不足。开展执法工作需要由市局调配人员一同开展，影响统计法治工作纵深发展，因此加强统计执法人才建设、充实执法力量迫在眉睫。</w:t>
      </w:r>
    </w:p>
    <w:p w14:paraId="41BCD48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（二）</w:t>
      </w:r>
      <w:r>
        <w:rPr>
          <w:rFonts w:hint="default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运用法治思维应对新情况新问题的敏锐性需提高。 </w:t>
      </w:r>
      <w:r>
        <w:rPr>
          <w:rFonts w:hint="default" w:ascii="Times New Roman" w:hAnsi="Times New Roman" w:eastAsia="仿宋_GB2312" w:cs="仿宋_GB2312"/>
          <w:kern w:val="0"/>
          <w:sz w:val="32"/>
          <w:szCs w:val="32"/>
          <w:lang w:val="en-US" w:eastAsia="zh-CN" w:bidi="ar"/>
        </w:rPr>
        <w:t>对大数据、人工智能等新技术新业态给统计法治带来的挑战，研究应对的前瞻性不足。</w:t>
      </w:r>
    </w:p>
    <w:p w14:paraId="48C7096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三、下一步工作打算</w:t>
      </w:r>
    </w:p>
    <w:p w14:paraId="3927682C"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textAlignment w:val="auto"/>
        <w:rPr>
          <w:rFonts w:hint="default" w:ascii="楷体_GB2312" w:hAnsi="楷体_GB2312" w:eastAsia="楷体_GB2312" w:cs="楷体_GB2312"/>
          <w:kern w:val="0"/>
          <w:sz w:val="32"/>
          <w:szCs w:val="32"/>
          <w:lang w:val="en-US" w:eastAsia="zh-CN" w:bidi="ar"/>
        </w:rPr>
      </w:pPr>
      <w:r>
        <w:rPr>
          <w:rFonts w:hint="default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持续强化理论武装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。</w:t>
      </w:r>
      <w:r>
        <w:rPr>
          <w:rFonts w:hint="default" w:ascii="Times New Roman" w:hAnsi="Times New Roman" w:eastAsia="仿宋_GB2312" w:cs="仿宋_GB2312"/>
          <w:kern w:val="0"/>
          <w:sz w:val="32"/>
          <w:szCs w:val="32"/>
          <w:lang w:val="en-US" w:eastAsia="zh-CN" w:bidi="ar"/>
        </w:rPr>
        <w:t>进一步深学细悟习近平法治思想，</w:t>
      </w:r>
      <w:r>
        <w:rPr>
          <w:rFonts w:hint="default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 </w:t>
      </w:r>
      <w:r>
        <w:rPr>
          <w:rFonts w:hint="default" w:ascii="Times New Roman" w:hAnsi="Times New Roman" w:eastAsia="仿宋_GB2312" w:cs="仿宋_GB2312"/>
          <w:kern w:val="0"/>
          <w:sz w:val="32"/>
          <w:szCs w:val="32"/>
          <w:lang w:val="en-US" w:eastAsia="zh-CN" w:bidi="ar"/>
        </w:rPr>
        <w:t>密切关注国家法治建设新进展和统计领域新动态，加强对相关法律问题的学习研究，紧密联系统计工作实际，提升依法应对风险挑战的能力。</w:t>
      </w:r>
    </w:p>
    <w:p w14:paraId="1087E381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 w:rightChars="0" w:firstLine="640" w:firstLineChars="200"/>
        <w:textAlignment w:val="auto"/>
        <w:rPr>
          <w:rFonts w:hint="default" w:ascii="Times New Roman" w:hAnsi="Times New Roman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（二）</w:t>
      </w:r>
      <w:r>
        <w:rPr>
          <w:rFonts w:hint="default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聚焦重点领域法治建设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。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 w:bidi="ar"/>
        </w:rPr>
        <w:t>深化工作协同，加强部门沟通协调，凝聚监督合力，促进纪检监督与统计监督贯通协同，</w:t>
      </w:r>
      <w:r>
        <w:rPr>
          <w:rFonts w:hint="default" w:ascii="Times New Roman" w:hAnsi="Times New Roman" w:eastAsia="仿宋_GB2312" w:cs="仿宋_GB2312"/>
          <w:kern w:val="0"/>
          <w:sz w:val="32"/>
          <w:szCs w:val="32"/>
          <w:lang w:val="en-US" w:eastAsia="zh-CN" w:bidi="ar"/>
        </w:rPr>
        <w:t>持续用力抓好防惩统计造假、数据质量管控、数据安全保护等关键环节的法治保障。</w:t>
      </w:r>
    </w:p>
    <w:p w14:paraId="02331A1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（三）加强队伍建设和提升执法水平。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 w:bidi="ar"/>
        </w:rPr>
        <w:t>切实提高统计系统人员学法用法的积极性，大力推进政治理论、统计法规、统计业务的学习教育培训，全面提高统计人员的综合素质。积极派员参加全国统计执法证培训考试，参加国家、省、市统计执法业务培训，提高执法检查人员能力素质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D5F9093"/>
    <w:multiLevelType w:val="singleLevel"/>
    <w:tmpl w:val="FD5F9093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7FCC18"/>
    <w:rsid w:val="018E4205"/>
    <w:rsid w:val="079E699F"/>
    <w:rsid w:val="0ABF61BF"/>
    <w:rsid w:val="0B700823"/>
    <w:rsid w:val="0DDA3447"/>
    <w:rsid w:val="0EFE7B55"/>
    <w:rsid w:val="0F9D3E30"/>
    <w:rsid w:val="11E90CD1"/>
    <w:rsid w:val="17378DB0"/>
    <w:rsid w:val="17A92EB4"/>
    <w:rsid w:val="17B76231"/>
    <w:rsid w:val="17F75A70"/>
    <w:rsid w:val="1BBF24D1"/>
    <w:rsid w:val="1CEF1678"/>
    <w:rsid w:val="1DEEDD36"/>
    <w:rsid w:val="1EFA4558"/>
    <w:rsid w:val="1EFB93E5"/>
    <w:rsid w:val="1F27D3DB"/>
    <w:rsid w:val="1F2F4109"/>
    <w:rsid w:val="1F3F7817"/>
    <w:rsid w:val="1F3FF722"/>
    <w:rsid w:val="1FAD9381"/>
    <w:rsid w:val="1FBB2B91"/>
    <w:rsid w:val="1FFF165D"/>
    <w:rsid w:val="1FFF5A64"/>
    <w:rsid w:val="23FF441C"/>
    <w:rsid w:val="277AD05D"/>
    <w:rsid w:val="2797478E"/>
    <w:rsid w:val="27F600A9"/>
    <w:rsid w:val="2BDBFD68"/>
    <w:rsid w:val="2BEEC551"/>
    <w:rsid w:val="2DFCC815"/>
    <w:rsid w:val="2E6F9054"/>
    <w:rsid w:val="2F27EE01"/>
    <w:rsid w:val="2F97B916"/>
    <w:rsid w:val="2FFF5202"/>
    <w:rsid w:val="307B64B6"/>
    <w:rsid w:val="317ACB20"/>
    <w:rsid w:val="31F4BA07"/>
    <w:rsid w:val="355609E5"/>
    <w:rsid w:val="367D109C"/>
    <w:rsid w:val="373EFF07"/>
    <w:rsid w:val="3771C197"/>
    <w:rsid w:val="377941CB"/>
    <w:rsid w:val="37FF05CA"/>
    <w:rsid w:val="37FF3190"/>
    <w:rsid w:val="37FF5233"/>
    <w:rsid w:val="37FF5F3F"/>
    <w:rsid w:val="38E1CAC6"/>
    <w:rsid w:val="39CF3E65"/>
    <w:rsid w:val="3AFE7E8A"/>
    <w:rsid w:val="3B3DEED8"/>
    <w:rsid w:val="3BCD8285"/>
    <w:rsid w:val="3BF5BF9D"/>
    <w:rsid w:val="3CD04998"/>
    <w:rsid w:val="3CFA1C8C"/>
    <w:rsid w:val="3DBD9938"/>
    <w:rsid w:val="3DDE3054"/>
    <w:rsid w:val="3DFD77EB"/>
    <w:rsid w:val="3E5F1B52"/>
    <w:rsid w:val="3E6B8A54"/>
    <w:rsid w:val="3E7F019A"/>
    <w:rsid w:val="3EADB567"/>
    <w:rsid w:val="3EF7A394"/>
    <w:rsid w:val="3EFC37D8"/>
    <w:rsid w:val="3F4BD680"/>
    <w:rsid w:val="3F639A4E"/>
    <w:rsid w:val="3F6FE85D"/>
    <w:rsid w:val="3F7F733B"/>
    <w:rsid w:val="3F8FE52A"/>
    <w:rsid w:val="3F9DCC56"/>
    <w:rsid w:val="3FD7158E"/>
    <w:rsid w:val="3FEB1F08"/>
    <w:rsid w:val="3FF489D8"/>
    <w:rsid w:val="3FFF6D61"/>
    <w:rsid w:val="41E741E9"/>
    <w:rsid w:val="460DDEBD"/>
    <w:rsid w:val="473C5C18"/>
    <w:rsid w:val="49B8B32D"/>
    <w:rsid w:val="4B7B65B7"/>
    <w:rsid w:val="4C4B0BFB"/>
    <w:rsid w:val="4CDEEC1D"/>
    <w:rsid w:val="4DA7E357"/>
    <w:rsid w:val="4E7F4311"/>
    <w:rsid w:val="4EDF2F9A"/>
    <w:rsid w:val="4FAF13D1"/>
    <w:rsid w:val="4FF12C75"/>
    <w:rsid w:val="4FFBE61A"/>
    <w:rsid w:val="51FFEC7E"/>
    <w:rsid w:val="537FDCAE"/>
    <w:rsid w:val="53F9A265"/>
    <w:rsid w:val="53FCACC6"/>
    <w:rsid w:val="55E92F2E"/>
    <w:rsid w:val="55F2F21E"/>
    <w:rsid w:val="56BEBD88"/>
    <w:rsid w:val="56C77129"/>
    <w:rsid w:val="57279991"/>
    <w:rsid w:val="573D59C9"/>
    <w:rsid w:val="577DD04A"/>
    <w:rsid w:val="579B3064"/>
    <w:rsid w:val="57B6C170"/>
    <w:rsid w:val="57BC13DA"/>
    <w:rsid w:val="57CF8CF8"/>
    <w:rsid w:val="57DD6B88"/>
    <w:rsid w:val="57DE4609"/>
    <w:rsid w:val="57F79AB7"/>
    <w:rsid w:val="59EDA6DD"/>
    <w:rsid w:val="59FD1526"/>
    <w:rsid w:val="5AF9D595"/>
    <w:rsid w:val="5B3B26CC"/>
    <w:rsid w:val="5B7EB302"/>
    <w:rsid w:val="5B7F0400"/>
    <w:rsid w:val="5BBFE904"/>
    <w:rsid w:val="5BDF599B"/>
    <w:rsid w:val="5BF6722B"/>
    <w:rsid w:val="5BFA94F1"/>
    <w:rsid w:val="5CFD8A9F"/>
    <w:rsid w:val="5DFB192D"/>
    <w:rsid w:val="5DFF9FEB"/>
    <w:rsid w:val="5E7FF767"/>
    <w:rsid w:val="5EC9B38C"/>
    <w:rsid w:val="5EFF5AF4"/>
    <w:rsid w:val="5EFFB254"/>
    <w:rsid w:val="5F4F1A51"/>
    <w:rsid w:val="5F57116F"/>
    <w:rsid w:val="5F5F3F1F"/>
    <w:rsid w:val="5F7E939F"/>
    <w:rsid w:val="5F9F13B0"/>
    <w:rsid w:val="5FBE24CE"/>
    <w:rsid w:val="5FD86C3A"/>
    <w:rsid w:val="5FEA3ABC"/>
    <w:rsid w:val="5FF5EA0E"/>
    <w:rsid w:val="5FFA326E"/>
    <w:rsid w:val="62E29A3D"/>
    <w:rsid w:val="63BE671B"/>
    <w:rsid w:val="653E29C7"/>
    <w:rsid w:val="65BFCEBC"/>
    <w:rsid w:val="65D37F0E"/>
    <w:rsid w:val="674B3BF9"/>
    <w:rsid w:val="675F4A12"/>
    <w:rsid w:val="67DB5428"/>
    <w:rsid w:val="67DE9647"/>
    <w:rsid w:val="67DF06E6"/>
    <w:rsid w:val="67FF1662"/>
    <w:rsid w:val="69FF3068"/>
    <w:rsid w:val="6A5BC799"/>
    <w:rsid w:val="6AEFA4B3"/>
    <w:rsid w:val="6B5B969C"/>
    <w:rsid w:val="6BB90FC7"/>
    <w:rsid w:val="6BBB5CC3"/>
    <w:rsid w:val="6BBB8B8F"/>
    <w:rsid w:val="6BFE2AC9"/>
    <w:rsid w:val="6D97A42F"/>
    <w:rsid w:val="6DE1C664"/>
    <w:rsid w:val="6DEF06C7"/>
    <w:rsid w:val="6DEF4F1C"/>
    <w:rsid w:val="6DFDDE27"/>
    <w:rsid w:val="6DFF275B"/>
    <w:rsid w:val="6E773610"/>
    <w:rsid w:val="6E778342"/>
    <w:rsid w:val="6E7F75DE"/>
    <w:rsid w:val="6EF6FE96"/>
    <w:rsid w:val="6F36584C"/>
    <w:rsid w:val="6F5FB02F"/>
    <w:rsid w:val="6F7E81E9"/>
    <w:rsid w:val="6FAFBE03"/>
    <w:rsid w:val="6FB76698"/>
    <w:rsid w:val="6FBB9846"/>
    <w:rsid w:val="6FDDEA48"/>
    <w:rsid w:val="6FDFC48A"/>
    <w:rsid w:val="6FE6E75F"/>
    <w:rsid w:val="6FEB9BCD"/>
    <w:rsid w:val="6FEC99F7"/>
    <w:rsid w:val="6FEE0282"/>
    <w:rsid w:val="6FF448CD"/>
    <w:rsid w:val="6FFF02A5"/>
    <w:rsid w:val="6FFF08FB"/>
    <w:rsid w:val="6FFF4BEA"/>
    <w:rsid w:val="71E6B61B"/>
    <w:rsid w:val="73B750A9"/>
    <w:rsid w:val="73EF8265"/>
    <w:rsid w:val="73FF623D"/>
    <w:rsid w:val="74F3647C"/>
    <w:rsid w:val="7535E064"/>
    <w:rsid w:val="76430F3A"/>
    <w:rsid w:val="76B3C66A"/>
    <w:rsid w:val="76BD6C8A"/>
    <w:rsid w:val="76BDC57F"/>
    <w:rsid w:val="76DD128B"/>
    <w:rsid w:val="76FFC373"/>
    <w:rsid w:val="776CD05F"/>
    <w:rsid w:val="777BF18A"/>
    <w:rsid w:val="77BB5E32"/>
    <w:rsid w:val="77BC63D9"/>
    <w:rsid w:val="77CEE0F6"/>
    <w:rsid w:val="77CF6F33"/>
    <w:rsid w:val="77D20156"/>
    <w:rsid w:val="77EDED66"/>
    <w:rsid w:val="77F4FE0E"/>
    <w:rsid w:val="77F7B768"/>
    <w:rsid w:val="77FD8B3D"/>
    <w:rsid w:val="77FE458A"/>
    <w:rsid w:val="78EDF66F"/>
    <w:rsid w:val="795BA1B0"/>
    <w:rsid w:val="795E5686"/>
    <w:rsid w:val="797482E4"/>
    <w:rsid w:val="797922A0"/>
    <w:rsid w:val="797F191F"/>
    <w:rsid w:val="79EE17AE"/>
    <w:rsid w:val="79FFF9EB"/>
    <w:rsid w:val="7A3B318D"/>
    <w:rsid w:val="7A5D2627"/>
    <w:rsid w:val="7A7A2F24"/>
    <w:rsid w:val="7ABB0B62"/>
    <w:rsid w:val="7ADF6AF0"/>
    <w:rsid w:val="7AFD974A"/>
    <w:rsid w:val="7B4F4866"/>
    <w:rsid w:val="7B77A6CF"/>
    <w:rsid w:val="7B7FEA20"/>
    <w:rsid w:val="7BBA61E5"/>
    <w:rsid w:val="7BD8E7D7"/>
    <w:rsid w:val="7BDF5ABA"/>
    <w:rsid w:val="7BEBF980"/>
    <w:rsid w:val="7BED34F6"/>
    <w:rsid w:val="7BF33AA2"/>
    <w:rsid w:val="7BF7CCDD"/>
    <w:rsid w:val="7BFC3D94"/>
    <w:rsid w:val="7BFCE457"/>
    <w:rsid w:val="7BFD566F"/>
    <w:rsid w:val="7CAAC6D9"/>
    <w:rsid w:val="7CAF4F09"/>
    <w:rsid w:val="7CDE408F"/>
    <w:rsid w:val="7CE5BDE2"/>
    <w:rsid w:val="7D2CAB56"/>
    <w:rsid w:val="7D5ECE75"/>
    <w:rsid w:val="7D7E0660"/>
    <w:rsid w:val="7D9F6189"/>
    <w:rsid w:val="7DBD5181"/>
    <w:rsid w:val="7DBE9272"/>
    <w:rsid w:val="7DDF1922"/>
    <w:rsid w:val="7DE7265E"/>
    <w:rsid w:val="7DF30783"/>
    <w:rsid w:val="7DF3921B"/>
    <w:rsid w:val="7DF9347E"/>
    <w:rsid w:val="7DFC3AEC"/>
    <w:rsid w:val="7DFF1A32"/>
    <w:rsid w:val="7E36E4B6"/>
    <w:rsid w:val="7E3F7EA7"/>
    <w:rsid w:val="7E75EB13"/>
    <w:rsid w:val="7E7F5F2D"/>
    <w:rsid w:val="7E7FD2BF"/>
    <w:rsid w:val="7ECB242B"/>
    <w:rsid w:val="7EDBEF97"/>
    <w:rsid w:val="7EDFDE8E"/>
    <w:rsid w:val="7EF9F161"/>
    <w:rsid w:val="7EFD112A"/>
    <w:rsid w:val="7EFF1A8D"/>
    <w:rsid w:val="7EFFE297"/>
    <w:rsid w:val="7F232E24"/>
    <w:rsid w:val="7F3C8FE9"/>
    <w:rsid w:val="7F3E3316"/>
    <w:rsid w:val="7F4662B9"/>
    <w:rsid w:val="7F476446"/>
    <w:rsid w:val="7F6B0442"/>
    <w:rsid w:val="7F7B6AB0"/>
    <w:rsid w:val="7F7BACA9"/>
    <w:rsid w:val="7F7BEE32"/>
    <w:rsid w:val="7F7C8994"/>
    <w:rsid w:val="7F7C9236"/>
    <w:rsid w:val="7F7DDD99"/>
    <w:rsid w:val="7F877AB8"/>
    <w:rsid w:val="7F9E49EF"/>
    <w:rsid w:val="7FAF9A8C"/>
    <w:rsid w:val="7FAFBD73"/>
    <w:rsid w:val="7FB4F1BC"/>
    <w:rsid w:val="7FBF34FD"/>
    <w:rsid w:val="7FBF6918"/>
    <w:rsid w:val="7FC71DAE"/>
    <w:rsid w:val="7FC7BC1B"/>
    <w:rsid w:val="7FCC8B83"/>
    <w:rsid w:val="7FCED1F5"/>
    <w:rsid w:val="7FD76BE7"/>
    <w:rsid w:val="7FDD06E0"/>
    <w:rsid w:val="7FDD6E2D"/>
    <w:rsid w:val="7FDF079D"/>
    <w:rsid w:val="7FDF1C46"/>
    <w:rsid w:val="7FDF65DA"/>
    <w:rsid w:val="7FDFFFC2"/>
    <w:rsid w:val="7FF35685"/>
    <w:rsid w:val="7FF3571A"/>
    <w:rsid w:val="7FF7806B"/>
    <w:rsid w:val="7FF7B715"/>
    <w:rsid w:val="7FF7BA42"/>
    <w:rsid w:val="7FF998EF"/>
    <w:rsid w:val="7FFE136A"/>
    <w:rsid w:val="7FFF09D8"/>
    <w:rsid w:val="7FFF5D2F"/>
    <w:rsid w:val="7FFF613F"/>
    <w:rsid w:val="7FFF6184"/>
    <w:rsid w:val="7FFF7C8F"/>
    <w:rsid w:val="7FFF983A"/>
    <w:rsid w:val="7FFFA474"/>
    <w:rsid w:val="7FFFA73D"/>
    <w:rsid w:val="86A57880"/>
    <w:rsid w:val="8B5BBFC9"/>
    <w:rsid w:val="8CFAE224"/>
    <w:rsid w:val="8DA7901F"/>
    <w:rsid w:val="8F7BD93D"/>
    <w:rsid w:val="8FB10430"/>
    <w:rsid w:val="93F99429"/>
    <w:rsid w:val="943F2B16"/>
    <w:rsid w:val="94B118D2"/>
    <w:rsid w:val="95DF02F7"/>
    <w:rsid w:val="9ABDBA72"/>
    <w:rsid w:val="9BFFF232"/>
    <w:rsid w:val="9EBFE99E"/>
    <w:rsid w:val="9FBFD664"/>
    <w:rsid w:val="9FEAFCA4"/>
    <w:rsid w:val="9FFB83B9"/>
    <w:rsid w:val="A2E761CB"/>
    <w:rsid w:val="A8EB4417"/>
    <w:rsid w:val="AAFF1978"/>
    <w:rsid w:val="AD71BC96"/>
    <w:rsid w:val="AE7DF6C8"/>
    <w:rsid w:val="AEDD73EB"/>
    <w:rsid w:val="AEFC69A3"/>
    <w:rsid w:val="AF9FFB55"/>
    <w:rsid w:val="AFBBD4AB"/>
    <w:rsid w:val="AFBF97B5"/>
    <w:rsid w:val="AFE8D82A"/>
    <w:rsid w:val="AFEF2974"/>
    <w:rsid w:val="AFFC33ED"/>
    <w:rsid w:val="B0DF3691"/>
    <w:rsid w:val="B37D557B"/>
    <w:rsid w:val="B37E17B2"/>
    <w:rsid w:val="B3F313F8"/>
    <w:rsid w:val="B3F9FCC6"/>
    <w:rsid w:val="B66E913E"/>
    <w:rsid w:val="B69FBD78"/>
    <w:rsid w:val="B6D3D8DD"/>
    <w:rsid w:val="B77712F6"/>
    <w:rsid w:val="B7DDB66E"/>
    <w:rsid w:val="B7EF61F3"/>
    <w:rsid w:val="B7F96501"/>
    <w:rsid w:val="B7FBCCD6"/>
    <w:rsid w:val="B9F658CF"/>
    <w:rsid w:val="BA0DDCD5"/>
    <w:rsid w:val="BAFE2489"/>
    <w:rsid w:val="BAFF7F9D"/>
    <w:rsid w:val="BB9FA627"/>
    <w:rsid w:val="BBBF728E"/>
    <w:rsid w:val="BBBF9875"/>
    <w:rsid w:val="BBFD0AAB"/>
    <w:rsid w:val="BC536581"/>
    <w:rsid w:val="BCBE833A"/>
    <w:rsid w:val="BCCD540E"/>
    <w:rsid w:val="BD5FA15A"/>
    <w:rsid w:val="BD7EDA4B"/>
    <w:rsid w:val="BDEF86BE"/>
    <w:rsid w:val="BDFE0214"/>
    <w:rsid w:val="BDFFC094"/>
    <w:rsid w:val="BDFFFF69"/>
    <w:rsid w:val="BEDB51BE"/>
    <w:rsid w:val="BEDF0756"/>
    <w:rsid w:val="BEEFDA3F"/>
    <w:rsid w:val="BEF6C68F"/>
    <w:rsid w:val="BEF71456"/>
    <w:rsid w:val="BF1DEB12"/>
    <w:rsid w:val="BF3FE999"/>
    <w:rsid w:val="BF79DD86"/>
    <w:rsid w:val="BFD75FE5"/>
    <w:rsid w:val="BFD7EAE1"/>
    <w:rsid w:val="BFF6F618"/>
    <w:rsid w:val="BFFC1F35"/>
    <w:rsid w:val="BFFD2E01"/>
    <w:rsid w:val="BFFD88BC"/>
    <w:rsid w:val="BFFFF128"/>
    <w:rsid w:val="C1BC0274"/>
    <w:rsid w:val="C32B9B15"/>
    <w:rsid w:val="C36FF75A"/>
    <w:rsid w:val="C3BFF8A8"/>
    <w:rsid w:val="C74E2F5C"/>
    <w:rsid w:val="CA3F6EBD"/>
    <w:rsid w:val="CCDFACC2"/>
    <w:rsid w:val="CEF37BFA"/>
    <w:rsid w:val="CF0A6E00"/>
    <w:rsid w:val="CF76C862"/>
    <w:rsid w:val="CFB7F450"/>
    <w:rsid w:val="CFBF02A9"/>
    <w:rsid w:val="CFDFE368"/>
    <w:rsid w:val="CFE31D19"/>
    <w:rsid w:val="CFFB9EAB"/>
    <w:rsid w:val="CFFC1E43"/>
    <w:rsid w:val="CFFE80B0"/>
    <w:rsid w:val="D1773BE0"/>
    <w:rsid w:val="D1AFC39F"/>
    <w:rsid w:val="D3B3605A"/>
    <w:rsid w:val="D3FB8905"/>
    <w:rsid w:val="D45F36DB"/>
    <w:rsid w:val="D50F0FD4"/>
    <w:rsid w:val="D5DDD077"/>
    <w:rsid w:val="D5FEEB25"/>
    <w:rsid w:val="D6BEAFE5"/>
    <w:rsid w:val="D6FE779D"/>
    <w:rsid w:val="D77E925D"/>
    <w:rsid w:val="D7BFBBD1"/>
    <w:rsid w:val="D7DCF0D0"/>
    <w:rsid w:val="D7FE7082"/>
    <w:rsid w:val="D9EDF3BC"/>
    <w:rsid w:val="DA9BDF44"/>
    <w:rsid w:val="DAFDC160"/>
    <w:rsid w:val="DB3F4F00"/>
    <w:rsid w:val="DBBB55BB"/>
    <w:rsid w:val="DBBED636"/>
    <w:rsid w:val="DBEE8C78"/>
    <w:rsid w:val="DBF3AFE9"/>
    <w:rsid w:val="DBFFB6B2"/>
    <w:rsid w:val="DBFFDEBA"/>
    <w:rsid w:val="DCEFDB36"/>
    <w:rsid w:val="DD37F39F"/>
    <w:rsid w:val="DD6F0298"/>
    <w:rsid w:val="DD7F8059"/>
    <w:rsid w:val="DDCFA9B4"/>
    <w:rsid w:val="DE472EA2"/>
    <w:rsid w:val="DE7A7758"/>
    <w:rsid w:val="DE7A89F3"/>
    <w:rsid w:val="DEAFE6E8"/>
    <w:rsid w:val="DED76A17"/>
    <w:rsid w:val="DF1F2E08"/>
    <w:rsid w:val="DF27AE8B"/>
    <w:rsid w:val="DF3B3FA3"/>
    <w:rsid w:val="DF5F5F02"/>
    <w:rsid w:val="DF5FC40C"/>
    <w:rsid w:val="DF71E910"/>
    <w:rsid w:val="DF762946"/>
    <w:rsid w:val="DF9F41DE"/>
    <w:rsid w:val="DFB5DEEB"/>
    <w:rsid w:val="DFB9F4B2"/>
    <w:rsid w:val="DFBB2D38"/>
    <w:rsid w:val="DFEB49B6"/>
    <w:rsid w:val="DFEF5B6A"/>
    <w:rsid w:val="DFF54A45"/>
    <w:rsid w:val="DFF7D733"/>
    <w:rsid w:val="DFF88ED4"/>
    <w:rsid w:val="DFF98A6B"/>
    <w:rsid w:val="E38F89AA"/>
    <w:rsid w:val="E3FFDBFD"/>
    <w:rsid w:val="E4DD9924"/>
    <w:rsid w:val="E5CF1C7F"/>
    <w:rsid w:val="E5EF51C2"/>
    <w:rsid w:val="E67F9678"/>
    <w:rsid w:val="E6FB6E3A"/>
    <w:rsid w:val="E75FB5F2"/>
    <w:rsid w:val="E7760B68"/>
    <w:rsid w:val="E77E8213"/>
    <w:rsid w:val="E7BB414D"/>
    <w:rsid w:val="E7FF1898"/>
    <w:rsid w:val="E9BBA9C0"/>
    <w:rsid w:val="EA60B819"/>
    <w:rsid w:val="EAAE5221"/>
    <w:rsid w:val="EAEF2D90"/>
    <w:rsid w:val="EAF71EF1"/>
    <w:rsid w:val="EBDF746D"/>
    <w:rsid w:val="EC0F2738"/>
    <w:rsid w:val="ECA7DFC8"/>
    <w:rsid w:val="ECBFE736"/>
    <w:rsid w:val="ECFD0CE5"/>
    <w:rsid w:val="ED7D687F"/>
    <w:rsid w:val="EDFBA69E"/>
    <w:rsid w:val="EEAF9535"/>
    <w:rsid w:val="EED69AE2"/>
    <w:rsid w:val="EEFAE852"/>
    <w:rsid w:val="EF4A941C"/>
    <w:rsid w:val="EF7FEDE1"/>
    <w:rsid w:val="EFB752A9"/>
    <w:rsid w:val="EFBB575B"/>
    <w:rsid w:val="EFD99592"/>
    <w:rsid w:val="EFE748A9"/>
    <w:rsid w:val="EFEFDC6B"/>
    <w:rsid w:val="EFF78148"/>
    <w:rsid w:val="EFFA1253"/>
    <w:rsid w:val="EFFA7187"/>
    <w:rsid w:val="EFFB60A1"/>
    <w:rsid w:val="EFFBB567"/>
    <w:rsid w:val="EFFEAF05"/>
    <w:rsid w:val="F1FDBB73"/>
    <w:rsid w:val="F2BEEE2F"/>
    <w:rsid w:val="F2EF57F3"/>
    <w:rsid w:val="F3BF51D9"/>
    <w:rsid w:val="F3BF5260"/>
    <w:rsid w:val="F3D66E43"/>
    <w:rsid w:val="F56F5B35"/>
    <w:rsid w:val="F5DBCDD1"/>
    <w:rsid w:val="F5DF6F3F"/>
    <w:rsid w:val="F5EFE810"/>
    <w:rsid w:val="F5FFC341"/>
    <w:rsid w:val="F5FFF537"/>
    <w:rsid w:val="F6BC3363"/>
    <w:rsid w:val="F6BFB519"/>
    <w:rsid w:val="F6EE72E0"/>
    <w:rsid w:val="F6F9B34D"/>
    <w:rsid w:val="F6FB758C"/>
    <w:rsid w:val="F7727C27"/>
    <w:rsid w:val="F776E5DF"/>
    <w:rsid w:val="F77DB59A"/>
    <w:rsid w:val="F77FBD43"/>
    <w:rsid w:val="F7BD8890"/>
    <w:rsid w:val="F7BF52DD"/>
    <w:rsid w:val="F7E706C2"/>
    <w:rsid w:val="F7EF89EA"/>
    <w:rsid w:val="F7FE1BEE"/>
    <w:rsid w:val="F7FF268A"/>
    <w:rsid w:val="F8CBECBA"/>
    <w:rsid w:val="F8EF7747"/>
    <w:rsid w:val="F96E621D"/>
    <w:rsid w:val="F97491D6"/>
    <w:rsid w:val="F9ED8A61"/>
    <w:rsid w:val="F9EE9C29"/>
    <w:rsid w:val="FA1C2D79"/>
    <w:rsid w:val="FA4FDB93"/>
    <w:rsid w:val="FA5F7105"/>
    <w:rsid w:val="FAE74247"/>
    <w:rsid w:val="FB5FF1AB"/>
    <w:rsid w:val="FB6EC399"/>
    <w:rsid w:val="FB7F1687"/>
    <w:rsid w:val="FB9B88C6"/>
    <w:rsid w:val="FB9E9A36"/>
    <w:rsid w:val="FBA2B226"/>
    <w:rsid w:val="FBA758D5"/>
    <w:rsid w:val="FBC7BE78"/>
    <w:rsid w:val="FBDC129E"/>
    <w:rsid w:val="FBDF0269"/>
    <w:rsid w:val="FBEFBB93"/>
    <w:rsid w:val="FBF19D58"/>
    <w:rsid w:val="FC97D551"/>
    <w:rsid w:val="FCCE7FCC"/>
    <w:rsid w:val="FCFE58F3"/>
    <w:rsid w:val="FCFF3518"/>
    <w:rsid w:val="FD09A4E5"/>
    <w:rsid w:val="FD5734BD"/>
    <w:rsid w:val="FD7BC852"/>
    <w:rsid w:val="FD9FD334"/>
    <w:rsid w:val="FDBFD583"/>
    <w:rsid w:val="FDD85652"/>
    <w:rsid w:val="FDDF646C"/>
    <w:rsid w:val="FDDF7DBF"/>
    <w:rsid w:val="FDE259E5"/>
    <w:rsid w:val="FDE31C06"/>
    <w:rsid w:val="FDE9675F"/>
    <w:rsid w:val="FDEFA970"/>
    <w:rsid w:val="FDEFACDE"/>
    <w:rsid w:val="FDF64A3A"/>
    <w:rsid w:val="FDFDD8F0"/>
    <w:rsid w:val="FDFEE96A"/>
    <w:rsid w:val="FDFF0A6D"/>
    <w:rsid w:val="FE0B6588"/>
    <w:rsid w:val="FE2EAD82"/>
    <w:rsid w:val="FE3518FA"/>
    <w:rsid w:val="FEBB8B69"/>
    <w:rsid w:val="FEBBF99C"/>
    <w:rsid w:val="FED7BEE0"/>
    <w:rsid w:val="FEDA95D3"/>
    <w:rsid w:val="FEEB9695"/>
    <w:rsid w:val="FEF7122C"/>
    <w:rsid w:val="FEFD4065"/>
    <w:rsid w:val="FEFD4FD5"/>
    <w:rsid w:val="FEFF80C0"/>
    <w:rsid w:val="FEFF8B5D"/>
    <w:rsid w:val="FF1E43F1"/>
    <w:rsid w:val="FF275796"/>
    <w:rsid w:val="FF5FD01D"/>
    <w:rsid w:val="FF6B90E2"/>
    <w:rsid w:val="FF7ABEED"/>
    <w:rsid w:val="FF7CCF35"/>
    <w:rsid w:val="FF7D0572"/>
    <w:rsid w:val="FF7D2C43"/>
    <w:rsid w:val="FF7D9E57"/>
    <w:rsid w:val="FF7EC3BC"/>
    <w:rsid w:val="FF8BDD0C"/>
    <w:rsid w:val="FF9C4332"/>
    <w:rsid w:val="FFAE7F9F"/>
    <w:rsid w:val="FFB77CD3"/>
    <w:rsid w:val="FFB7DF68"/>
    <w:rsid w:val="FFB99E6F"/>
    <w:rsid w:val="FFBC63C3"/>
    <w:rsid w:val="FFBE38CA"/>
    <w:rsid w:val="FFBFBC9F"/>
    <w:rsid w:val="FFBFC32D"/>
    <w:rsid w:val="FFBFCFE8"/>
    <w:rsid w:val="FFCFCBE6"/>
    <w:rsid w:val="FFDD17A0"/>
    <w:rsid w:val="FFDE869C"/>
    <w:rsid w:val="FFDF13B2"/>
    <w:rsid w:val="FFDF6BD9"/>
    <w:rsid w:val="FFEE0932"/>
    <w:rsid w:val="FFEF1B2D"/>
    <w:rsid w:val="FFF567E3"/>
    <w:rsid w:val="FFF5B2DF"/>
    <w:rsid w:val="FFF61F3F"/>
    <w:rsid w:val="FFF7D860"/>
    <w:rsid w:val="FFF84802"/>
    <w:rsid w:val="FFF952B4"/>
    <w:rsid w:val="FFF995A5"/>
    <w:rsid w:val="FFFAFFDD"/>
    <w:rsid w:val="FFFBBF7D"/>
    <w:rsid w:val="FFFBC933"/>
    <w:rsid w:val="FFFC79BA"/>
    <w:rsid w:val="FFFECE66"/>
    <w:rsid w:val="FFFEF277"/>
    <w:rsid w:val="FFFF1643"/>
    <w:rsid w:val="FFFF74E4"/>
    <w:rsid w:val="FFFFC716"/>
    <w:rsid w:val="FFFFDE2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1441</Words>
  <Characters>1448</Characters>
  <Lines>0</Lines>
  <Paragraphs>0</Paragraphs>
  <TotalTime>2</TotalTime>
  <ScaleCrop>false</ScaleCrop>
  <LinksUpToDate>false</LinksUpToDate>
  <CharactersWithSpaces>1454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2025-02-09T22:32:00Z</dcterms:created>
  <dc:creator>Administrator</dc:creator>
  <cp:lastModifiedBy>huanghe</cp:lastModifiedBy>
  <cp:lastPrinted>2025-02-09T22:55:00Z</cp:lastPrinted>
  <dcterms:modified xsi:type="dcterms:W3CDTF">2026-04-24T09:14:58Z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KSOTemplateDocerSaveRecord">
    <vt:lpwstr>eyJoZGlkIjoiZTJjYWIzMTNiYmEwOTFhODdmNmFmNzk3YTQwZDQ2YTciLCJ1c2VySWQiOiIxMDA2ODkyNDM0In0=</vt:lpwstr>
  </property>
  <property fmtid="{D5CDD505-2E9C-101B-9397-08002B2CF9AE}" pid="4" name="ICV">
    <vt:lpwstr>90AB96F00D0A9371BBE5DD6901E1146F</vt:lpwstr>
  </property>
</Properties>
</file>