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6C681A">
      <w:pPr>
        <w:keepNext w:val="0"/>
        <w:keepLines w:val="0"/>
        <w:widowControl/>
        <w:suppressLineNumbers w:val="0"/>
        <w:jc w:val="left"/>
        <w:rPr>
          <w:rFonts w:hint="eastAsia" w:ascii="仿宋" w:hAnsi="仿宋" w:eastAsia="仿宋" w:cs="仿宋"/>
          <w:b/>
          <w:bCs/>
          <w:sz w:val="30"/>
          <w:szCs w:val="30"/>
        </w:rPr>
      </w:pPr>
      <w:r>
        <w:rPr>
          <w:rFonts w:hint="eastAsia" w:ascii="仿宋" w:hAnsi="仿宋" w:eastAsia="仿宋" w:cs="仿宋"/>
          <w:b/>
          <w:bCs/>
          <w:color w:val="000000"/>
          <w:kern w:val="0"/>
          <w:sz w:val="30"/>
          <w:szCs w:val="30"/>
          <w:lang w:val="en-US" w:eastAsia="zh-CN" w:bidi="ar"/>
        </w:rPr>
        <w:t xml:space="preserve">一、该项目建设参考依据 </w:t>
      </w:r>
    </w:p>
    <w:p w14:paraId="067EF0E1">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《中华人民共和国道路交通安全法》 </w:t>
      </w:r>
    </w:p>
    <w:p w14:paraId="719895EE">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《机动车驾驶证申领和使用规定》（公安部令第 139 号） </w:t>
      </w:r>
    </w:p>
    <w:p w14:paraId="04D0F995">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《机动车驾驶人考试工作规范》 </w:t>
      </w:r>
    </w:p>
    <w:p w14:paraId="62A695C3">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《交警系统推进社会管理创新工作措施》(公交管［2010］201 号) </w:t>
      </w:r>
    </w:p>
    <w:p w14:paraId="76B07968">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《交警系统落实社会管理创新九项措施任务分解》的通知(公交管［2010］238 号) </w:t>
      </w:r>
    </w:p>
    <w:p w14:paraId="78B6E1A9">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《加强机动车驾驶人管理指导意见》的通知(公交管［2012］77 号) </w:t>
      </w:r>
    </w:p>
    <w:p w14:paraId="40DC9662">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《机动车驾驶人考试内容和方法》GA1026-2017 </w:t>
      </w:r>
    </w:p>
    <w:p w14:paraId="7898881E">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《机动车驾驶人考试监管系统通用技术条件》GA1027-2017 </w:t>
      </w:r>
    </w:p>
    <w:p w14:paraId="45A1C68E">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《机动车驾驶人考试系统通用技术条件第 1 部分:总则》GA/T1028.1-2017 </w:t>
      </w:r>
    </w:p>
    <w:p w14:paraId="45FAEFBD">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《机动车驾驶人考试系统通用技术条件第 2 部分:驾驶理论考试系统》GA/T1028.2-2017 </w:t>
      </w:r>
    </w:p>
    <w:p w14:paraId="3699AB02">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《机动车驾驶人考试系统通用技术条件第 3 部分:场地驾驶技能考试系统》GA/T1028.3-2017 </w:t>
      </w:r>
    </w:p>
    <w:p w14:paraId="30318697">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《机动车驾驶人考试系统通用技术条件第 4 部分:道路驾驶技能考试系统》GA/T1028.4-2017 </w:t>
      </w:r>
    </w:p>
    <w:p w14:paraId="727E658A">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《机动车驾驶人考试场地及其设施设置规范》GA1029-2017 </w:t>
      </w:r>
    </w:p>
    <w:p w14:paraId="05FD3F13">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《机动车驾驶人考场使用验收规范第 1 部分:驾驶理论考场》GA/T1030.1-2017 </w:t>
      </w:r>
    </w:p>
    <w:p w14:paraId="607D9E68">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《机动车驾驶人考场使用验收规范第 2 部分:场地驾驶技能考场》GA/T1030.2-2017 </w:t>
      </w:r>
    </w:p>
    <w:p w14:paraId="3F38AA0E">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《机动车驾驶人考场使用验收规范第 3 部分:道路驾驶技能考场》GA/T1030.3-2017 </w:t>
      </w:r>
    </w:p>
    <w:p w14:paraId="02E7B7FC">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《河南省机动车驾驶人考场规划建设管理规定》（豫公交办〔2020〕883 号） </w:t>
      </w:r>
    </w:p>
    <w:p w14:paraId="6EEA93AF">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《河南省摩托车驾驶人考试工作标准化实施方案》（豫公交办〔2020〕886号）</w:t>
      </w:r>
    </w:p>
    <w:p w14:paraId="7154BDE8">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公安部《公路交通标志标线设置指南》 </w:t>
      </w:r>
    </w:p>
    <w:p w14:paraId="567569C4">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公安部《城市道路交通标志标线设置指南》 </w:t>
      </w:r>
    </w:p>
    <w:p w14:paraId="1B62794C">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交通部《公路安全保障工程实施技术指南》 </w:t>
      </w:r>
    </w:p>
    <w:p w14:paraId="6160E431">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GB5768.2   道路交通标志和标线   第 2 部分:道路交通标志 </w:t>
      </w:r>
    </w:p>
    <w:p w14:paraId="0D26BA82">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GB5768.3   道路交通标志和标线   第 3 部分:道路交通标线 </w:t>
      </w:r>
    </w:p>
    <w:p w14:paraId="417E156E">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GB50016    建筑设计防火规范 </w:t>
      </w:r>
    </w:p>
    <w:p w14:paraId="19C7775C">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GB50034    建筑照明设计标准 </w:t>
      </w:r>
    </w:p>
    <w:p w14:paraId="632B733A">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GB50052    供配电系统设计规范 </w:t>
      </w:r>
    </w:p>
    <w:p w14:paraId="4BFCF0A8">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GB50162    道路工程制图标准 </w:t>
      </w:r>
    </w:p>
    <w:p w14:paraId="5C175468">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GB50174    电子信息系统机房设计规范 </w:t>
      </w:r>
    </w:p>
    <w:p w14:paraId="03B7503C">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GB50311    综合布线系统工程设计规范 </w:t>
      </w:r>
    </w:p>
    <w:p w14:paraId="32917CC6">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GA/T608-2006  公安信息网络管理系统技术规范 </w:t>
      </w:r>
    </w:p>
    <w:p w14:paraId="352F3454">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GA/T687-2002   计算机信息系统安全等级保护网络技术要求 </w:t>
      </w:r>
    </w:p>
    <w:p w14:paraId="5AD48169">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GA/T367-2001    视频安防监控系统技术要求 </w:t>
      </w:r>
    </w:p>
    <w:p w14:paraId="22239F2A">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14:paraId="08B57CB8">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14:paraId="44B2B4B2">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14:paraId="2CEB0A6F">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b/>
          <w:bCs/>
          <w:color w:val="000000"/>
          <w:kern w:val="0"/>
          <w:sz w:val="30"/>
          <w:szCs w:val="30"/>
          <w:lang w:val="en-US" w:eastAsia="zh-CN" w:bidi="ar"/>
        </w:rPr>
        <w:t xml:space="preserve">二、项目有关要求 </w:t>
      </w:r>
    </w:p>
    <w:p w14:paraId="3EDD925B">
      <w:pPr>
        <w:keepNext w:val="0"/>
        <w:keepLines w:val="0"/>
        <w:widowControl/>
        <w:suppressLineNumbers w:val="0"/>
        <w:ind w:firstLine="3253" w:firstLineChars="900"/>
        <w:jc w:val="left"/>
        <w:rPr>
          <w:rFonts w:hint="eastAsia" w:ascii="仿宋" w:hAnsi="仿宋" w:eastAsia="仿宋" w:cs="仿宋"/>
          <w:b/>
          <w:bCs/>
          <w:color w:val="000000"/>
          <w:kern w:val="0"/>
          <w:sz w:val="36"/>
          <w:szCs w:val="36"/>
          <w:lang w:val="en-US" w:eastAsia="zh-CN" w:bidi="ar"/>
        </w:rPr>
      </w:pPr>
    </w:p>
    <w:p w14:paraId="7AED9207">
      <w:pPr>
        <w:keepNext w:val="0"/>
        <w:keepLines w:val="0"/>
        <w:widowControl/>
        <w:suppressLineNumbers w:val="0"/>
        <w:ind w:firstLine="3253" w:firstLineChars="900"/>
        <w:jc w:val="left"/>
        <w:rPr>
          <w:rFonts w:hint="eastAsia" w:ascii="仿宋" w:hAnsi="仿宋" w:eastAsia="仿宋" w:cs="仿宋"/>
          <w:b/>
          <w:bCs/>
          <w:sz w:val="36"/>
          <w:szCs w:val="36"/>
        </w:rPr>
      </w:pPr>
      <w:r>
        <w:rPr>
          <w:rFonts w:hint="eastAsia" w:ascii="仿宋" w:hAnsi="仿宋" w:eastAsia="仿宋" w:cs="仿宋"/>
          <w:b/>
          <w:bCs/>
          <w:color w:val="000000"/>
          <w:kern w:val="0"/>
          <w:sz w:val="36"/>
          <w:szCs w:val="36"/>
          <w:lang w:val="en-US" w:eastAsia="zh-CN" w:bidi="ar"/>
        </w:rPr>
        <w:t xml:space="preserve">初 验 申 请 单 </w:t>
      </w:r>
    </w:p>
    <w:p w14:paraId="6389836E">
      <w:pPr>
        <w:keepNext w:val="0"/>
        <w:keepLines w:val="0"/>
        <w:widowControl/>
        <w:suppressLineNumbers w:val="0"/>
        <w:jc w:val="left"/>
        <w:rPr>
          <w:rFonts w:hint="eastAsia" w:ascii="仿宋" w:hAnsi="仿宋" w:eastAsia="仿宋" w:cs="仿宋"/>
          <w:b w:val="0"/>
          <w:bCs w:val="0"/>
          <w:sz w:val="30"/>
          <w:szCs w:val="30"/>
        </w:rPr>
      </w:pPr>
      <w:r>
        <w:rPr>
          <w:rFonts w:hint="eastAsia" w:ascii="仿宋" w:hAnsi="仿宋" w:eastAsia="仿宋" w:cs="仿宋"/>
          <w:b w:val="0"/>
          <w:bCs w:val="0"/>
          <w:color w:val="000000"/>
          <w:kern w:val="0"/>
          <w:sz w:val="30"/>
          <w:szCs w:val="30"/>
          <w:lang w:val="en-US" w:eastAsia="zh-CN" w:bidi="ar"/>
        </w:rPr>
        <w:t xml:space="preserve">许昌市公安局： </w:t>
      </w:r>
    </w:p>
    <w:p w14:paraId="08EEC759">
      <w:pPr>
        <w:keepNext w:val="0"/>
        <w:keepLines w:val="0"/>
        <w:widowControl/>
        <w:suppressLineNumbers w:val="0"/>
        <w:ind w:firstLine="600" w:firstLineChars="200"/>
        <w:jc w:val="left"/>
        <w:rPr>
          <w:rFonts w:hint="eastAsia" w:ascii="仿宋" w:hAnsi="仿宋" w:eastAsia="仿宋" w:cs="仿宋"/>
          <w:b w:val="0"/>
          <w:bCs w:val="0"/>
          <w:sz w:val="30"/>
          <w:szCs w:val="30"/>
        </w:rPr>
      </w:pPr>
      <w:r>
        <w:rPr>
          <w:rFonts w:hint="eastAsia" w:ascii="仿宋" w:hAnsi="仿宋" w:eastAsia="仿宋" w:cs="仿宋"/>
          <w:b w:val="0"/>
          <w:bCs w:val="0"/>
          <w:color w:val="000000"/>
          <w:kern w:val="0"/>
          <w:sz w:val="30"/>
          <w:szCs w:val="30"/>
          <w:lang w:val="en-US" w:eastAsia="zh-CN" w:bidi="ar"/>
        </w:rPr>
        <w:t xml:space="preserve">我方依法参与了许昌市公安局机动车驾驶人社会化考场购买服务项目的招标采购活动，并根据规定获取了采购文件，我单位符合采购文件规定的投标人的资格条件及具备《河南省机动车驾驶人考场规划建设管理规定》、《河南省摩托车驾驶人考试工作标准化实施方案》，考场土地不具备争议、消防已通过主管部门验收、科目三所选路线已通过所在地辖区主管部门审核批复通过，建筑物、构筑物、设施设备及网络环境均符合国家相关规定，现已具备承担本项目中所规定的（小型机动车/大中型 机动车/摩托车）全科目考场申请条件，特申请对我单位（小型机动车/大中型机动车/摩托车）全科目考场进行初验。 </w:t>
      </w:r>
    </w:p>
    <w:p w14:paraId="2EBD0F74">
      <w:pPr>
        <w:keepNext w:val="0"/>
        <w:keepLines w:val="0"/>
        <w:widowControl/>
        <w:suppressLineNumbers w:val="0"/>
        <w:ind w:firstLine="5100" w:firstLineChars="1700"/>
        <w:jc w:val="left"/>
        <w:rPr>
          <w:rFonts w:hint="eastAsia" w:ascii="仿宋" w:hAnsi="仿宋" w:eastAsia="仿宋" w:cs="仿宋"/>
          <w:b w:val="0"/>
          <w:bCs w:val="0"/>
          <w:color w:val="000000"/>
          <w:kern w:val="0"/>
          <w:sz w:val="30"/>
          <w:szCs w:val="30"/>
          <w:lang w:val="en-US" w:eastAsia="zh-CN" w:bidi="ar"/>
        </w:rPr>
      </w:pPr>
    </w:p>
    <w:p w14:paraId="40AB08B9">
      <w:pPr>
        <w:keepNext w:val="0"/>
        <w:keepLines w:val="0"/>
        <w:widowControl/>
        <w:suppressLineNumbers w:val="0"/>
        <w:ind w:firstLine="5700" w:firstLineChars="1900"/>
        <w:jc w:val="left"/>
        <w:rPr>
          <w:rFonts w:hint="eastAsia" w:ascii="仿宋" w:hAnsi="仿宋" w:eastAsia="仿宋" w:cs="仿宋"/>
          <w:b w:val="0"/>
          <w:bCs w:val="0"/>
          <w:sz w:val="30"/>
          <w:szCs w:val="30"/>
        </w:rPr>
      </w:pPr>
      <w:r>
        <w:rPr>
          <w:rFonts w:hint="eastAsia" w:ascii="仿宋" w:hAnsi="仿宋" w:eastAsia="仿宋" w:cs="仿宋"/>
          <w:b w:val="0"/>
          <w:bCs w:val="0"/>
          <w:color w:val="000000"/>
          <w:kern w:val="0"/>
          <w:sz w:val="30"/>
          <w:szCs w:val="30"/>
          <w:lang w:val="en-US" w:eastAsia="zh-CN" w:bidi="ar"/>
        </w:rPr>
        <w:t xml:space="preserve">申请单位： </w:t>
      </w:r>
    </w:p>
    <w:p w14:paraId="0157271E">
      <w:pPr>
        <w:keepNext w:val="0"/>
        <w:keepLines w:val="0"/>
        <w:widowControl/>
        <w:suppressLineNumbers w:val="0"/>
        <w:ind w:firstLine="5700" w:firstLineChars="1900"/>
        <w:jc w:val="left"/>
        <w:rPr>
          <w:rFonts w:hint="eastAsia" w:ascii="仿宋" w:hAnsi="仿宋" w:eastAsia="仿宋" w:cs="仿宋"/>
          <w:b w:val="0"/>
          <w:bCs w:val="0"/>
          <w:sz w:val="30"/>
          <w:szCs w:val="30"/>
        </w:rPr>
      </w:pPr>
      <w:r>
        <w:rPr>
          <w:rFonts w:hint="eastAsia" w:ascii="仿宋" w:hAnsi="仿宋" w:eastAsia="仿宋" w:cs="仿宋"/>
          <w:b w:val="0"/>
          <w:bCs w:val="0"/>
          <w:color w:val="000000"/>
          <w:kern w:val="0"/>
          <w:sz w:val="30"/>
          <w:szCs w:val="30"/>
          <w:lang w:val="en-US" w:eastAsia="zh-CN" w:bidi="ar"/>
        </w:rPr>
        <w:t xml:space="preserve">（加盖公章） </w:t>
      </w:r>
    </w:p>
    <w:p w14:paraId="1F1BE3A2">
      <w:pPr>
        <w:keepNext w:val="0"/>
        <w:keepLines w:val="0"/>
        <w:widowControl/>
        <w:suppressLineNumbers w:val="0"/>
        <w:ind w:firstLine="4200" w:firstLineChars="1400"/>
        <w:jc w:val="left"/>
        <w:rPr>
          <w:rFonts w:hint="eastAsia" w:ascii="仿宋" w:hAnsi="仿宋" w:eastAsia="仿宋" w:cs="仿宋"/>
          <w:b w:val="0"/>
          <w:bCs w:val="0"/>
          <w:sz w:val="30"/>
          <w:szCs w:val="30"/>
        </w:rPr>
      </w:pPr>
      <w:r>
        <w:rPr>
          <w:rFonts w:hint="eastAsia" w:ascii="仿宋" w:hAnsi="仿宋" w:eastAsia="仿宋" w:cs="仿宋"/>
          <w:b w:val="0"/>
          <w:bCs w:val="0"/>
          <w:color w:val="000000"/>
          <w:kern w:val="0"/>
          <w:sz w:val="30"/>
          <w:szCs w:val="30"/>
          <w:lang w:val="en-US" w:eastAsia="zh-CN" w:bidi="ar"/>
        </w:rPr>
        <w:t xml:space="preserve">申请日期：   </w:t>
      </w:r>
      <w:bookmarkStart w:id="0" w:name="_GoBack"/>
      <w:bookmarkEnd w:id="0"/>
      <w:r>
        <w:rPr>
          <w:rFonts w:hint="eastAsia" w:ascii="仿宋" w:hAnsi="仿宋" w:eastAsia="仿宋" w:cs="仿宋"/>
          <w:b w:val="0"/>
          <w:bCs w:val="0"/>
          <w:color w:val="000000"/>
          <w:kern w:val="0"/>
          <w:sz w:val="30"/>
          <w:szCs w:val="30"/>
          <w:lang w:val="en-US" w:eastAsia="zh-CN" w:bidi="ar"/>
        </w:rPr>
        <w:t>年  月  日</w:t>
      </w:r>
    </w:p>
    <w:p w14:paraId="09BCFF2B">
      <w:pPr>
        <w:widowControl w:val="0"/>
        <w:wordWrap/>
        <w:adjustRightInd/>
        <w:snapToGrid/>
        <w:spacing w:line="240" w:lineRule="auto"/>
        <w:ind w:right="0"/>
        <w:jc w:val="both"/>
        <w:textAlignment w:val="auto"/>
        <w:outlineLvl w:val="9"/>
        <w:rPr>
          <w:rFonts w:hint="eastAsia" w:ascii="仿宋" w:hAnsi="仿宋" w:eastAsia="仿宋" w:cs="仿宋"/>
          <w:sz w:val="24"/>
          <w:szCs w:val="24"/>
          <w:lang w:val="en-US" w:eastAsia="zh-CN"/>
        </w:rPr>
      </w:pPr>
    </w:p>
    <w:p w14:paraId="7601FBC0">
      <w:pPr>
        <w:widowControl w:val="0"/>
        <w:wordWrap/>
        <w:adjustRightInd/>
        <w:snapToGrid/>
        <w:spacing w:line="240" w:lineRule="auto"/>
        <w:ind w:right="0"/>
        <w:jc w:val="both"/>
        <w:textAlignment w:val="auto"/>
        <w:outlineLvl w:val="9"/>
        <w:rPr>
          <w:rFonts w:hint="eastAsia" w:ascii="仿宋" w:hAnsi="仿宋" w:eastAsia="仿宋" w:cs="仿宋"/>
          <w:sz w:val="24"/>
          <w:szCs w:val="24"/>
          <w:lang w:val="en-US" w:eastAsia="zh-CN"/>
        </w:rPr>
      </w:pPr>
    </w:p>
    <w:p w14:paraId="35A6C25A">
      <w:pPr>
        <w:widowControl w:val="0"/>
        <w:wordWrap/>
        <w:adjustRightInd/>
        <w:snapToGrid/>
        <w:spacing w:line="240" w:lineRule="auto"/>
        <w:ind w:right="0"/>
        <w:jc w:val="both"/>
        <w:textAlignment w:val="auto"/>
        <w:outlineLvl w:val="9"/>
        <w:rPr>
          <w:rFonts w:hint="eastAsia" w:ascii="仿宋" w:hAnsi="仿宋" w:eastAsia="仿宋" w:cs="仿宋"/>
          <w:sz w:val="24"/>
          <w:szCs w:val="24"/>
          <w:lang w:val="en-US" w:eastAsia="zh-CN"/>
        </w:rPr>
      </w:pPr>
    </w:p>
    <w:p w14:paraId="3EDDF420">
      <w:pPr>
        <w:widowControl w:val="0"/>
        <w:wordWrap/>
        <w:adjustRightInd/>
        <w:snapToGrid/>
        <w:spacing w:line="240" w:lineRule="auto"/>
        <w:ind w:right="0"/>
        <w:jc w:val="both"/>
        <w:textAlignment w:val="auto"/>
        <w:outlineLvl w:val="9"/>
        <w:rPr>
          <w:rFonts w:hint="eastAsia" w:ascii="仿宋" w:hAnsi="仿宋" w:eastAsia="仿宋" w:cs="仿宋"/>
          <w:sz w:val="24"/>
          <w:szCs w:val="24"/>
          <w:lang w:val="en-US" w:eastAsia="zh-CN"/>
        </w:rPr>
      </w:pPr>
    </w:p>
    <w:p w14:paraId="55E99AFD">
      <w:pPr>
        <w:widowControl w:val="0"/>
        <w:wordWrap/>
        <w:adjustRightInd/>
        <w:snapToGrid/>
        <w:spacing w:line="240" w:lineRule="auto"/>
        <w:ind w:right="0"/>
        <w:jc w:val="both"/>
        <w:textAlignment w:val="auto"/>
        <w:outlineLvl w:val="9"/>
        <w:rPr>
          <w:rFonts w:hint="eastAsia" w:ascii="仿宋" w:hAnsi="仿宋" w:eastAsia="仿宋" w:cs="仿宋"/>
          <w:sz w:val="24"/>
          <w:szCs w:val="24"/>
          <w:lang w:val="en-US" w:eastAsia="zh-CN"/>
        </w:rPr>
      </w:pPr>
    </w:p>
    <w:p w14:paraId="48AC5056">
      <w:pPr>
        <w:widowControl w:val="0"/>
        <w:wordWrap/>
        <w:adjustRightInd/>
        <w:snapToGrid/>
        <w:spacing w:line="240" w:lineRule="auto"/>
        <w:ind w:right="0"/>
        <w:jc w:val="both"/>
        <w:textAlignment w:val="auto"/>
        <w:outlineLvl w:val="9"/>
        <w:rPr>
          <w:rFonts w:hint="eastAsia" w:ascii="仿宋" w:hAnsi="仿宋" w:eastAsia="仿宋" w:cs="仿宋"/>
          <w:sz w:val="24"/>
          <w:szCs w:val="24"/>
          <w:lang w:val="en-US" w:eastAsia="zh-CN"/>
        </w:rPr>
      </w:pPr>
    </w:p>
    <w:p w14:paraId="72AD5F9B">
      <w:pPr>
        <w:widowControl w:val="0"/>
        <w:wordWrap/>
        <w:adjustRightInd/>
        <w:snapToGrid/>
        <w:spacing w:line="240" w:lineRule="auto"/>
        <w:ind w:right="0"/>
        <w:jc w:val="both"/>
        <w:textAlignment w:val="auto"/>
        <w:outlineLvl w:val="9"/>
        <w:rPr>
          <w:rFonts w:hint="eastAsia" w:ascii="仿宋" w:hAnsi="仿宋" w:eastAsia="仿宋" w:cs="仿宋"/>
          <w:sz w:val="24"/>
          <w:szCs w:val="24"/>
          <w:lang w:val="en-US" w:eastAsia="zh-CN"/>
        </w:rPr>
      </w:pPr>
    </w:p>
    <w:p w14:paraId="201A169D">
      <w:pPr>
        <w:widowControl w:val="0"/>
        <w:wordWrap/>
        <w:adjustRightInd/>
        <w:snapToGrid/>
        <w:spacing w:line="240" w:lineRule="auto"/>
        <w:ind w:right="0"/>
        <w:jc w:val="both"/>
        <w:textAlignment w:val="auto"/>
        <w:outlineLvl w:val="9"/>
        <w:rPr>
          <w:rFonts w:hint="eastAsia" w:ascii="仿宋" w:hAnsi="仿宋" w:eastAsia="仿宋" w:cs="仿宋"/>
          <w:sz w:val="24"/>
          <w:szCs w:val="24"/>
          <w:lang w:val="en-US" w:eastAsia="zh-CN"/>
        </w:rPr>
      </w:pPr>
    </w:p>
    <w:p w14:paraId="35B95794">
      <w:pPr>
        <w:widowControl w:val="0"/>
        <w:wordWrap/>
        <w:adjustRightInd/>
        <w:snapToGrid/>
        <w:spacing w:line="240" w:lineRule="auto"/>
        <w:ind w:right="0"/>
        <w:jc w:val="both"/>
        <w:textAlignment w:val="auto"/>
        <w:outlineLvl w:val="9"/>
        <w:rPr>
          <w:rFonts w:hint="eastAsia" w:ascii="仿宋" w:hAnsi="仿宋" w:eastAsia="仿宋" w:cs="仿宋"/>
          <w:sz w:val="24"/>
          <w:szCs w:val="24"/>
          <w:lang w:val="en-US" w:eastAsia="zh-CN"/>
        </w:rPr>
      </w:pPr>
    </w:p>
    <w:p w14:paraId="64EBD12D">
      <w:pPr>
        <w:widowControl w:val="0"/>
        <w:wordWrap/>
        <w:adjustRightInd/>
        <w:snapToGrid/>
        <w:spacing w:line="240" w:lineRule="auto"/>
        <w:ind w:right="0"/>
        <w:jc w:val="both"/>
        <w:textAlignment w:val="auto"/>
        <w:outlineLvl w:val="9"/>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三、向主管部门（市交警支队）提出书面初验申请材料。</w:t>
      </w:r>
    </w:p>
    <w:p w14:paraId="176C6FE3">
      <w:pPr>
        <w:pStyle w:val="6"/>
        <w:jc w:val="both"/>
        <w:rPr>
          <w:rFonts w:hint="eastAsia" w:ascii="仿宋" w:hAnsi="仿宋" w:eastAsia="仿宋" w:cs="仿宋"/>
          <w:b w:val="0"/>
          <w:bCs w:val="0"/>
          <w:color w:val="000000"/>
          <w:kern w:val="0"/>
          <w:sz w:val="30"/>
          <w:szCs w:val="30"/>
          <w:lang w:val="en-US" w:eastAsia="zh-CN" w:bidi="ar"/>
        </w:rPr>
      </w:pPr>
      <w:r>
        <w:rPr>
          <w:rFonts w:hint="eastAsia" w:ascii="仿宋" w:hAnsi="仿宋" w:eastAsia="仿宋" w:cs="仿宋"/>
          <w:b w:val="0"/>
          <w:bCs w:val="0"/>
          <w:color w:val="000000"/>
          <w:kern w:val="0"/>
          <w:sz w:val="30"/>
          <w:szCs w:val="30"/>
          <w:lang w:val="en-US" w:eastAsia="zh-CN" w:bidi="ar"/>
        </w:rPr>
        <w:t>1、GAT 1030.1-2017 机动车驾驶人考场使用验收规范 第1部分 驾驶理论考场，验收相关材料。</w:t>
      </w:r>
    </w:p>
    <w:p w14:paraId="019D57C6">
      <w:pPr>
        <w:pStyle w:val="6"/>
        <w:jc w:val="both"/>
        <w:rPr>
          <w:rFonts w:hint="eastAsia" w:ascii="仿宋" w:hAnsi="仿宋" w:eastAsia="仿宋" w:cs="仿宋"/>
          <w:b w:val="0"/>
          <w:bCs w:val="0"/>
          <w:color w:val="000000"/>
          <w:kern w:val="0"/>
          <w:sz w:val="30"/>
          <w:szCs w:val="30"/>
          <w:lang w:val="en-US" w:eastAsia="zh-CN" w:bidi="ar"/>
        </w:rPr>
      </w:pPr>
      <w:r>
        <w:rPr>
          <w:rFonts w:hint="eastAsia" w:ascii="仿宋" w:hAnsi="仿宋" w:eastAsia="仿宋" w:cs="仿宋"/>
          <w:b w:val="0"/>
          <w:bCs w:val="0"/>
          <w:color w:val="000000"/>
          <w:kern w:val="0"/>
          <w:sz w:val="30"/>
          <w:szCs w:val="30"/>
          <w:lang w:val="en-US" w:eastAsia="zh-CN" w:bidi="ar"/>
        </w:rPr>
        <w:t>2、GAT 1030.2-2017 机动车驾驶人考场使用验收规范 第2部分 场地驾驶技能考场，验收相关材料。</w:t>
      </w:r>
    </w:p>
    <w:p w14:paraId="19D58A62">
      <w:pPr>
        <w:pStyle w:val="6"/>
        <w:jc w:val="both"/>
        <w:rPr>
          <w:rFonts w:hint="eastAsia" w:ascii="仿宋" w:hAnsi="仿宋" w:eastAsia="仿宋" w:cs="仿宋"/>
          <w:b w:val="0"/>
          <w:bCs w:val="0"/>
          <w:color w:val="000000"/>
          <w:kern w:val="0"/>
          <w:sz w:val="30"/>
          <w:szCs w:val="30"/>
          <w:lang w:val="en-US" w:eastAsia="zh-CN" w:bidi="ar"/>
        </w:rPr>
      </w:pPr>
      <w:r>
        <w:rPr>
          <w:rFonts w:hint="eastAsia" w:ascii="仿宋" w:hAnsi="仿宋" w:eastAsia="仿宋" w:cs="仿宋"/>
          <w:b w:val="0"/>
          <w:bCs w:val="0"/>
          <w:color w:val="000000"/>
          <w:kern w:val="0"/>
          <w:sz w:val="30"/>
          <w:szCs w:val="30"/>
          <w:lang w:val="en-US" w:eastAsia="zh-CN" w:bidi="ar"/>
        </w:rPr>
        <w:t>10、GAT 1030.3-2017  机动车驾驶人考场使用验收规范 第3部分 道路驾驶技能考场，验收相关材料。</w:t>
      </w:r>
    </w:p>
    <w:p w14:paraId="0CBC100F">
      <w:pPr>
        <w:keepNext w:val="0"/>
        <w:keepLines w:val="0"/>
        <w:widowControl/>
        <w:suppressLineNumbers w:val="0"/>
        <w:jc w:val="left"/>
        <w:rPr>
          <w:rFonts w:hint="eastAsia" w:ascii="Times New Roman" w:hAnsi="Times New Roman" w:eastAsia="仿宋_GB2312" w:cs="Times New Roman"/>
          <w:b/>
          <w:bCs/>
          <w:kern w:val="2"/>
          <w:sz w:val="32"/>
          <w:szCs w:val="32"/>
          <w:lang w:val="en-US" w:eastAsia="zh-CN" w:bidi="ar-SA"/>
        </w:rPr>
      </w:pPr>
    </w:p>
    <w:p w14:paraId="5AAE3D23">
      <w:pPr>
        <w:keepNext w:val="0"/>
        <w:keepLines w:val="0"/>
        <w:widowControl/>
        <w:suppressLineNumbers w:val="0"/>
        <w:jc w:val="left"/>
        <w:rPr>
          <w:rFonts w:hint="eastAsia" w:ascii="Times New Roman" w:hAnsi="Times New Roman" w:eastAsia="仿宋_GB2312" w:cs="Times New Roman"/>
          <w:b/>
          <w:bCs/>
          <w:kern w:val="2"/>
          <w:sz w:val="32"/>
          <w:szCs w:val="32"/>
          <w:lang w:val="en-US" w:eastAsia="zh-CN" w:bidi="ar-SA"/>
        </w:rPr>
      </w:pPr>
    </w:p>
    <w:p w14:paraId="37783078">
      <w:pPr>
        <w:keepNext w:val="0"/>
        <w:keepLines w:val="0"/>
        <w:widowControl/>
        <w:suppressLineNumbers w:val="0"/>
        <w:jc w:val="left"/>
        <w:rPr>
          <w:rFonts w:hint="eastAsia" w:ascii="Times New Roman" w:hAnsi="Times New Roman" w:eastAsia="仿宋_GB2312" w:cs="Times New Roman"/>
          <w:b/>
          <w:bCs/>
          <w:kern w:val="2"/>
          <w:sz w:val="32"/>
          <w:szCs w:val="32"/>
          <w:lang w:val="en-US" w:eastAsia="zh-CN" w:bidi="ar-SA"/>
        </w:rPr>
      </w:pPr>
    </w:p>
    <w:p w14:paraId="60DEFCA4">
      <w:pPr>
        <w:keepNext w:val="0"/>
        <w:keepLines w:val="0"/>
        <w:widowControl/>
        <w:suppressLineNumbers w:val="0"/>
        <w:jc w:val="left"/>
        <w:rPr>
          <w:rFonts w:hint="eastAsia" w:ascii="Times New Roman" w:hAnsi="Times New Roman" w:eastAsia="仿宋_GB2312" w:cs="Times New Roman"/>
          <w:b/>
          <w:bCs/>
          <w:kern w:val="2"/>
          <w:sz w:val="32"/>
          <w:szCs w:val="32"/>
          <w:lang w:val="en-US" w:eastAsia="zh-CN" w:bidi="ar-SA"/>
        </w:rPr>
      </w:pPr>
    </w:p>
    <w:p w14:paraId="5DCB6B04">
      <w:pPr>
        <w:keepNext w:val="0"/>
        <w:keepLines w:val="0"/>
        <w:widowControl/>
        <w:suppressLineNumbers w:val="0"/>
        <w:jc w:val="left"/>
        <w:rPr>
          <w:rFonts w:hint="eastAsia" w:ascii="Times New Roman" w:hAnsi="Times New Roman" w:eastAsia="仿宋_GB2312" w:cs="Times New Roman"/>
          <w:b/>
          <w:bCs/>
          <w:kern w:val="2"/>
          <w:sz w:val="32"/>
          <w:szCs w:val="32"/>
          <w:lang w:val="en-US" w:eastAsia="zh-CN" w:bidi="ar-SA"/>
        </w:rPr>
      </w:pPr>
    </w:p>
    <w:p w14:paraId="6C403617">
      <w:pPr>
        <w:keepNext w:val="0"/>
        <w:keepLines w:val="0"/>
        <w:widowControl/>
        <w:suppressLineNumbers w:val="0"/>
        <w:jc w:val="left"/>
        <w:rPr>
          <w:rFonts w:hint="eastAsia" w:ascii="Times New Roman" w:hAnsi="Times New Roman" w:eastAsia="仿宋_GB2312" w:cs="Times New Roman"/>
          <w:b/>
          <w:bCs/>
          <w:kern w:val="2"/>
          <w:sz w:val="32"/>
          <w:szCs w:val="32"/>
          <w:lang w:val="en-US" w:eastAsia="zh-CN" w:bidi="ar-SA"/>
        </w:rPr>
      </w:pPr>
    </w:p>
    <w:p w14:paraId="0E0CD38A">
      <w:pPr>
        <w:keepNext w:val="0"/>
        <w:keepLines w:val="0"/>
        <w:widowControl/>
        <w:suppressLineNumbers w:val="0"/>
        <w:jc w:val="left"/>
        <w:rPr>
          <w:rFonts w:hint="eastAsia" w:ascii="Times New Roman" w:hAnsi="Times New Roman" w:eastAsia="仿宋_GB2312" w:cs="Times New Roman"/>
          <w:b/>
          <w:bCs/>
          <w:kern w:val="2"/>
          <w:sz w:val="32"/>
          <w:szCs w:val="32"/>
          <w:lang w:val="en-US" w:eastAsia="zh-CN" w:bidi="ar-SA"/>
        </w:rPr>
      </w:pPr>
    </w:p>
    <w:p w14:paraId="6CC93733">
      <w:pPr>
        <w:keepNext w:val="0"/>
        <w:keepLines w:val="0"/>
        <w:widowControl/>
        <w:suppressLineNumbers w:val="0"/>
        <w:jc w:val="left"/>
        <w:rPr>
          <w:rFonts w:hint="eastAsia" w:ascii="Times New Roman" w:hAnsi="Times New Roman" w:eastAsia="仿宋_GB2312" w:cs="Times New Roman"/>
          <w:b/>
          <w:bCs/>
          <w:kern w:val="2"/>
          <w:sz w:val="32"/>
          <w:szCs w:val="32"/>
          <w:lang w:val="en-US" w:eastAsia="zh-CN" w:bidi="ar-SA"/>
        </w:rPr>
      </w:pPr>
    </w:p>
    <w:p w14:paraId="348A413D">
      <w:pPr>
        <w:keepNext w:val="0"/>
        <w:keepLines w:val="0"/>
        <w:widowControl/>
        <w:suppressLineNumbers w:val="0"/>
        <w:jc w:val="left"/>
        <w:rPr>
          <w:rFonts w:hint="eastAsia" w:ascii="Times New Roman" w:hAnsi="Times New Roman" w:eastAsia="仿宋_GB2312" w:cs="Times New Roman"/>
          <w:b/>
          <w:bCs/>
          <w:kern w:val="2"/>
          <w:sz w:val="32"/>
          <w:szCs w:val="32"/>
          <w:lang w:val="en-US" w:eastAsia="zh-CN" w:bidi="ar-SA"/>
        </w:rPr>
      </w:pPr>
    </w:p>
    <w:p w14:paraId="0B581D11">
      <w:pPr>
        <w:keepNext w:val="0"/>
        <w:keepLines w:val="0"/>
        <w:widowControl/>
        <w:suppressLineNumbers w:val="0"/>
        <w:jc w:val="left"/>
        <w:rPr>
          <w:rFonts w:hint="eastAsia" w:ascii="Times New Roman" w:hAnsi="Times New Roman" w:eastAsia="仿宋_GB2312" w:cs="Times New Roman"/>
          <w:b/>
          <w:bCs/>
          <w:kern w:val="2"/>
          <w:sz w:val="32"/>
          <w:szCs w:val="32"/>
          <w:lang w:val="en-US" w:eastAsia="zh-CN" w:bidi="ar-SA"/>
        </w:rPr>
      </w:pPr>
    </w:p>
    <w:p w14:paraId="4C8BEAA1">
      <w:pPr>
        <w:keepNext w:val="0"/>
        <w:keepLines w:val="0"/>
        <w:widowControl/>
        <w:suppressLineNumbers w:val="0"/>
        <w:jc w:val="left"/>
        <w:rPr>
          <w:rFonts w:hint="eastAsia" w:ascii="Times New Roman" w:hAnsi="Times New Roman" w:eastAsia="仿宋_GB2312" w:cs="Times New Roman"/>
          <w:b/>
          <w:bCs/>
          <w:kern w:val="2"/>
          <w:sz w:val="32"/>
          <w:szCs w:val="32"/>
          <w:lang w:val="en-US" w:eastAsia="zh-CN" w:bidi="ar-SA"/>
        </w:rPr>
      </w:pPr>
    </w:p>
    <w:p w14:paraId="4639D3E1">
      <w:pPr>
        <w:keepNext w:val="0"/>
        <w:keepLines w:val="0"/>
        <w:widowControl/>
        <w:suppressLineNumbers w:val="0"/>
        <w:jc w:val="left"/>
        <w:rPr>
          <w:rFonts w:hint="eastAsia" w:ascii="Times New Roman" w:hAnsi="Times New Roman" w:eastAsia="仿宋_GB2312" w:cs="Times New Roman"/>
          <w:b/>
          <w:bCs/>
          <w:kern w:val="2"/>
          <w:sz w:val="32"/>
          <w:szCs w:val="32"/>
          <w:lang w:val="en-US" w:eastAsia="zh-CN" w:bidi="ar-SA"/>
        </w:rPr>
      </w:pPr>
    </w:p>
    <w:p w14:paraId="4C995355">
      <w:pPr>
        <w:keepNext w:val="0"/>
        <w:keepLines w:val="0"/>
        <w:widowControl/>
        <w:suppressLineNumbers w:val="0"/>
        <w:jc w:val="left"/>
        <w:rPr>
          <w:rFonts w:hint="eastAsia" w:ascii="Times New Roman" w:hAnsi="Times New Roman" w:eastAsia="仿宋_GB2312" w:cs="Times New Roman"/>
          <w:b/>
          <w:bCs/>
          <w:kern w:val="2"/>
          <w:sz w:val="32"/>
          <w:szCs w:val="32"/>
          <w:lang w:val="en-US" w:eastAsia="zh-CN" w:bidi="ar-SA"/>
        </w:rPr>
      </w:pPr>
    </w:p>
    <w:p w14:paraId="47F70095">
      <w:pPr>
        <w:keepNext w:val="0"/>
        <w:keepLines w:val="0"/>
        <w:widowControl/>
        <w:suppressLineNumbers w:val="0"/>
        <w:jc w:val="left"/>
        <w:rPr>
          <w:rFonts w:hint="eastAsia" w:ascii="Times New Roman" w:hAnsi="Times New Roman" w:eastAsia="仿宋_GB2312" w:cs="Times New Roman"/>
          <w:b/>
          <w:bCs/>
          <w:kern w:val="2"/>
          <w:sz w:val="32"/>
          <w:szCs w:val="32"/>
          <w:lang w:val="en-US" w:eastAsia="zh-CN" w:bidi="ar-SA"/>
        </w:rPr>
      </w:pPr>
    </w:p>
    <w:p w14:paraId="05515A82">
      <w:pPr>
        <w:keepNext w:val="0"/>
        <w:keepLines w:val="0"/>
        <w:widowControl/>
        <w:suppressLineNumbers w:val="0"/>
        <w:jc w:val="left"/>
        <w:rPr>
          <w:rFonts w:hint="eastAsia" w:ascii="仿宋" w:hAnsi="仿宋" w:eastAsia="仿宋" w:cs="仿宋"/>
          <w:b/>
          <w:bCs/>
          <w:kern w:val="2"/>
          <w:sz w:val="30"/>
          <w:szCs w:val="30"/>
          <w:lang w:val="en-US" w:eastAsia="zh-CN" w:bidi="ar-SA"/>
        </w:rPr>
      </w:pPr>
    </w:p>
    <w:p w14:paraId="38A22BB6">
      <w:pPr>
        <w:keepNext w:val="0"/>
        <w:keepLines w:val="0"/>
        <w:widowControl/>
        <w:suppressLineNumbers w:val="0"/>
        <w:jc w:val="left"/>
        <w:rPr>
          <w:rFonts w:hint="eastAsia" w:ascii="仿宋" w:hAnsi="仿宋" w:eastAsia="仿宋" w:cs="仿宋"/>
          <w:b/>
          <w:bCs/>
          <w:kern w:val="2"/>
          <w:sz w:val="30"/>
          <w:szCs w:val="30"/>
          <w:lang w:val="en-US" w:eastAsia="zh-CN" w:bidi="ar-SA"/>
        </w:rPr>
      </w:pPr>
    </w:p>
    <w:p w14:paraId="31BD13AD">
      <w:pPr>
        <w:keepNext w:val="0"/>
        <w:keepLines w:val="0"/>
        <w:widowControl/>
        <w:suppressLineNumbers w:val="0"/>
        <w:jc w:val="left"/>
        <w:rPr>
          <w:rFonts w:hint="eastAsia" w:ascii="仿宋" w:hAnsi="仿宋" w:eastAsia="仿宋" w:cs="仿宋"/>
          <w:b/>
          <w:bCs/>
          <w:kern w:val="2"/>
          <w:sz w:val="30"/>
          <w:szCs w:val="30"/>
          <w:lang w:val="en-US" w:eastAsia="zh-CN" w:bidi="ar-SA"/>
        </w:rPr>
      </w:pPr>
      <w:r>
        <w:rPr>
          <w:rFonts w:hint="eastAsia" w:ascii="仿宋" w:hAnsi="仿宋" w:eastAsia="仿宋" w:cs="仿宋"/>
          <w:b/>
          <w:bCs/>
          <w:kern w:val="2"/>
          <w:sz w:val="30"/>
          <w:szCs w:val="30"/>
          <w:lang w:val="en-US" w:eastAsia="zh-CN" w:bidi="ar-SA"/>
        </w:rPr>
        <w:t>四、</w:t>
      </w:r>
      <w:r>
        <w:rPr>
          <w:rFonts w:hint="eastAsia" w:ascii="仿宋" w:hAnsi="仿宋" w:eastAsia="仿宋" w:cs="仿宋"/>
          <w:color w:val="000000"/>
          <w:kern w:val="0"/>
          <w:sz w:val="30"/>
          <w:szCs w:val="30"/>
          <w:lang w:val="en-US" w:eastAsia="zh-CN" w:bidi="ar"/>
        </w:rPr>
        <w:t xml:space="preserve"> </w:t>
      </w:r>
      <w:r>
        <w:rPr>
          <w:rFonts w:hint="eastAsia" w:ascii="仿宋" w:hAnsi="仿宋" w:eastAsia="仿宋" w:cs="仿宋"/>
          <w:b/>
          <w:bCs/>
          <w:kern w:val="2"/>
          <w:sz w:val="30"/>
          <w:szCs w:val="30"/>
          <w:lang w:val="en-US" w:eastAsia="zh-CN" w:bidi="ar-SA"/>
        </w:rPr>
        <w:t xml:space="preserve">评审程序和评标办法 </w:t>
      </w:r>
    </w:p>
    <w:p w14:paraId="7DD12DD4">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b/>
          <w:bCs/>
          <w:color w:val="000000"/>
          <w:kern w:val="0"/>
          <w:sz w:val="30"/>
          <w:szCs w:val="30"/>
          <w:lang w:val="en-US" w:eastAsia="zh-CN" w:bidi="ar"/>
        </w:rPr>
        <w:t xml:space="preserve">（一）评标原则 </w:t>
      </w:r>
    </w:p>
    <w:p w14:paraId="5FA32403">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1．按照“公平、公正”的原则对待所有投标人。 </w:t>
      </w:r>
    </w:p>
    <w:p w14:paraId="772A76AD">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2．按照招标文件的相关规定进行资格审查、评标、定标。 </w:t>
      </w:r>
    </w:p>
    <w:p w14:paraId="10493E9E">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r>
        <w:rPr>
          <w:rFonts w:hint="eastAsia" w:ascii="仿宋" w:hAnsi="仿宋" w:eastAsia="仿宋" w:cs="仿宋"/>
          <w:b/>
          <w:bCs/>
          <w:color w:val="000000"/>
          <w:kern w:val="0"/>
          <w:sz w:val="30"/>
          <w:szCs w:val="30"/>
          <w:lang w:val="en-US" w:eastAsia="zh-CN" w:bidi="ar"/>
        </w:rPr>
        <w:t xml:space="preserve">（二）资格审查： </w:t>
      </w:r>
    </w:p>
    <w:p w14:paraId="7BBDF483">
      <w:pPr>
        <w:keepNext w:val="0"/>
        <w:keepLines w:val="0"/>
        <w:widowControl/>
        <w:suppressLineNumbers w:val="0"/>
        <w:ind w:firstLine="600" w:firstLineChars="20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 xml:space="preserve">开标结束后，依据法律法规和招标文件的规定，由采购人对投标人的投标文件中的资格证明、投标保证金等内容进行审查，以确定投标人是否具备投标资格。只有通过资格审查的合格投标人才能进入下一步评标程序。 </w:t>
      </w:r>
    </w:p>
    <w:p w14:paraId="775EF0E3">
      <w:pPr>
        <w:keepNext w:val="0"/>
        <w:keepLines w:val="0"/>
        <w:widowControl/>
        <w:suppressLineNumbers w:val="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 xml:space="preserve">（三）评标办法 </w:t>
      </w:r>
    </w:p>
    <w:p w14:paraId="4531A9E0">
      <w:pPr>
        <w:keepNext w:val="0"/>
        <w:keepLines w:val="0"/>
        <w:widowControl/>
        <w:suppressLineNumbers w:val="0"/>
        <w:ind w:firstLine="600" w:firstLineChars="20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 xml:space="preserve">评标委员会将根据最低投标金额评标办法确定供应商。 </w:t>
      </w:r>
    </w:p>
    <w:p w14:paraId="0B77467E">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31FE40B7">
      <w:pPr>
        <w:keepNext w:val="0"/>
        <w:keepLines w:val="0"/>
        <w:widowControl/>
        <w:suppressLineNumbers w:val="0"/>
        <w:jc w:val="left"/>
        <w:rPr>
          <w:rFonts w:hint="eastAsia" w:ascii="仿宋" w:hAnsi="仿宋" w:eastAsia="仿宋" w:cs="仿宋"/>
          <w:b/>
          <w:bCs/>
          <w:kern w:val="2"/>
          <w:sz w:val="30"/>
          <w:szCs w:val="30"/>
          <w:lang w:val="en-US" w:eastAsia="zh-CN" w:bidi="ar-SA"/>
        </w:rPr>
      </w:pPr>
    </w:p>
    <w:p w14:paraId="5081C17C">
      <w:pPr>
        <w:keepNext w:val="0"/>
        <w:keepLines w:val="0"/>
        <w:widowControl/>
        <w:suppressLineNumbers w:val="0"/>
        <w:jc w:val="left"/>
        <w:rPr>
          <w:rFonts w:hint="eastAsia" w:ascii="仿宋" w:hAnsi="仿宋" w:eastAsia="仿宋" w:cs="仿宋"/>
          <w:b/>
          <w:bCs/>
          <w:kern w:val="2"/>
          <w:sz w:val="30"/>
          <w:szCs w:val="30"/>
          <w:lang w:val="en-US" w:eastAsia="zh-CN" w:bidi="ar-SA"/>
        </w:rPr>
      </w:pPr>
    </w:p>
    <w:p w14:paraId="53DC76A5">
      <w:pPr>
        <w:keepNext w:val="0"/>
        <w:keepLines w:val="0"/>
        <w:widowControl/>
        <w:suppressLineNumbers w:val="0"/>
        <w:jc w:val="left"/>
        <w:rPr>
          <w:rFonts w:hint="eastAsia" w:ascii="仿宋" w:hAnsi="仿宋" w:eastAsia="仿宋" w:cs="仿宋"/>
          <w:b/>
          <w:bCs/>
          <w:kern w:val="2"/>
          <w:sz w:val="30"/>
          <w:szCs w:val="30"/>
          <w:lang w:val="en-US" w:eastAsia="zh-CN" w:bidi="ar-SA"/>
        </w:rPr>
      </w:pPr>
    </w:p>
    <w:p w14:paraId="0403BB8A">
      <w:pPr>
        <w:keepNext w:val="0"/>
        <w:keepLines w:val="0"/>
        <w:widowControl/>
        <w:suppressLineNumbers w:val="0"/>
        <w:jc w:val="left"/>
        <w:rPr>
          <w:rFonts w:hint="eastAsia" w:ascii="仿宋" w:hAnsi="仿宋" w:eastAsia="仿宋" w:cs="仿宋"/>
          <w:b/>
          <w:bCs/>
          <w:kern w:val="2"/>
          <w:sz w:val="30"/>
          <w:szCs w:val="30"/>
          <w:lang w:val="en-US" w:eastAsia="zh-CN" w:bidi="ar-SA"/>
        </w:rPr>
      </w:pPr>
    </w:p>
    <w:p w14:paraId="00E9B720">
      <w:pPr>
        <w:keepNext w:val="0"/>
        <w:keepLines w:val="0"/>
        <w:widowControl/>
        <w:suppressLineNumbers w:val="0"/>
        <w:jc w:val="left"/>
        <w:rPr>
          <w:rFonts w:hint="eastAsia" w:ascii="仿宋" w:hAnsi="仿宋" w:eastAsia="仿宋" w:cs="仿宋"/>
          <w:b/>
          <w:bCs/>
          <w:kern w:val="2"/>
          <w:sz w:val="30"/>
          <w:szCs w:val="30"/>
          <w:lang w:val="en-US" w:eastAsia="zh-CN" w:bidi="ar-SA"/>
        </w:rPr>
      </w:pPr>
    </w:p>
    <w:p w14:paraId="04C7BD97">
      <w:pPr>
        <w:keepNext w:val="0"/>
        <w:keepLines w:val="0"/>
        <w:widowControl/>
        <w:suppressLineNumbers w:val="0"/>
        <w:jc w:val="left"/>
        <w:rPr>
          <w:rFonts w:hint="eastAsia" w:ascii="仿宋" w:hAnsi="仿宋" w:eastAsia="仿宋" w:cs="仿宋"/>
          <w:b/>
          <w:bCs/>
          <w:kern w:val="2"/>
          <w:sz w:val="30"/>
          <w:szCs w:val="30"/>
          <w:lang w:val="en-US" w:eastAsia="zh-CN" w:bidi="ar-SA"/>
        </w:rPr>
      </w:pPr>
    </w:p>
    <w:p w14:paraId="1C5CEBF4">
      <w:pPr>
        <w:keepNext w:val="0"/>
        <w:keepLines w:val="0"/>
        <w:widowControl/>
        <w:suppressLineNumbers w:val="0"/>
        <w:jc w:val="left"/>
        <w:rPr>
          <w:rFonts w:hint="eastAsia" w:ascii="仿宋" w:hAnsi="仿宋" w:eastAsia="仿宋" w:cs="仿宋"/>
          <w:b/>
          <w:bCs/>
          <w:kern w:val="2"/>
          <w:sz w:val="30"/>
          <w:szCs w:val="30"/>
          <w:lang w:val="en-US" w:eastAsia="zh-CN" w:bidi="ar-SA"/>
        </w:rPr>
      </w:pPr>
    </w:p>
    <w:p w14:paraId="6C79232F">
      <w:pPr>
        <w:keepNext w:val="0"/>
        <w:keepLines w:val="0"/>
        <w:widowControl/>
        <w:suppressLineNumbers w:val="0"/>
        <w:jc w:val="left"/>
        <w:rPr>
          <w:rFonts w:hint="eastAsia" w:ascii="仿宋" w:hAnsi="仿宋" w:eastAsia="仿宋" w:cs="仿宋"/>
          <w:b/>
          <w:bCs/>
          <w:kern w:val="2"/>
          <w:sz w:val="30"/>
          <w:szCs w:val="30"/>
          <w:lang w:val="en-US" w:eastAsia="zh-CN" w:bidi="ar-SA"/>
        </w:rPr>
      </w:pPr>
    </w:p>
    <w:p w14:paraId="7319BC53">
      <w:pPr>
        <w:keepNext w:val="0"/>
        <w:keepLines w:val="0"/>
        <w:widowControl/>
        <w:suppressLineNumbers w:val="0"/>
        <w:jc w:val="left"/>
        <w:rPr>
          <w:rFonts w:hint="eastAsia" w:ascii="仿宋" w:hAnsi="仿宋" w:eastAsia="仿宋" w:cs="仿宋"/>
          <w:color w:val="000000"/>
          <w:kern w:val="0"/>
          <w:sz w:val="30"/>
          <w:szCs w:val="30"/>
          <w:lang w:val="en-US" w:eastAsia="zh-CN" w:bidi="ar"/>
        </w:rPr>
      </w:pPr>
      <w:r>
        <w:rPr>
          <w:rFonts w:hint="eastAsia" w:ascii="仿宋" w:hAnsi="仿宋" w:eastAsia="仿宋" w:cs="仿宋"/>
          <w:b/>
          <w:bCs/>
          <w:kern w:val="2"/>
          <w:sz w:val="30"/>
          <w:szCs w:val="30"/>
          <w:lang w:val="en-US" w:eastAsia="zh-CN" w:bidi="ar-SA"/>
        </w:rPr>
        <w:t>五、</w:t>
      </w:r>
      <w:r>
        <w:rPr>
          <w:rFonts w:hint="eastAsia" w:ascii="仿宋" w:hAnsi="仿宋" w:eastAsia="仿宋" w:cs="仿宋"/>
          <w:color w:val="000000"/>
          <w:kern w:val="0"/>
          <w:sz w:val="30"/>
          <w:szCs w:val="30"/>
          <w:lang w:val="en-US" w:eastAsia="zh-CN" w:bidi="ar"/>
        </w:rPr>
        <w:t>投标文件格式</w:t>
      </w:r>
    </w:p>
    <w:p w14:paraId="5288D9EB">
      <w:pPr>
        <w:keepNext w:val="0"/>
        <w:keepLines w:val="0"/>
        <w:widowControl/>
        <w:suppressLineNumbers w:val="0"/>
        <w:jc w:val="left"/>
        <w:rPr>
          <w:rFonts w:hint="eastAsia" w:ascii="宋体" w:hAnsi="宋体" w:eastAsia="宋体" w:cs="宋体"/>
          <w:color w:val="000000"/>
          <w:kern w:val="0"/>
          <w:sz w:val="31"/>
          <w:szCs w:val="31"/>
          <w:lang w:val="en-US" w:eastAsia="zh-CN" w:bidi="ar"/>
        </w:rPr>
      </w:pPr>
    </w:p>
    <w:p w14:paraId="2055809B">
      <w:pPr>
        <w:keepNext w:val="0"/>
        <w:keepLines w:val="0"/>
        <w:widowControl/>
        <w:suppressLineNumbers w:val="0"/>
        <w:jc w:val="left"/>
        <w:rPr>
          <w:rFonts w:hint="eastAsia" w:ascii="宋体" w:hAnsi="宋体" w:eastAsia="宋体" w:cs="宋体"/>
          <w:color w:val="000000"/>
          <w:kern w:val="0"/>
          <w:sz w:val="31"/>
          <w:szCs w:val="31"/>
          <w:lang w:val="en-US" w:eastAsia="zh-CN" w:bidi="ar"/>
        </w:rPr>
      </w:pPr>
    </w:p>
    <w:p w14:paraId="05AFA2E8">
      <w:pPr>
        <w:keepNext w:val="0"/>
        <w:keepLines w:val="0"/>
        <w:widowControl/>
        <w:suppressLineNumbers w:val="0"/>
        <w:jc w:val="left"/>
        <w:rPr>
          <w:rFonts w:hint="eastAsia" w:ascii="宋体" w:hAnsi="宋体" w:eastAsia="宋体" w:cs="宋体"/>
          <w:color w:val="000000"/>
          <w:kern w:val="0"/>
          <w:sz w:val="31"/>
          <w:szCs w:val="31"/>
          <w:lang w:val="en-US" w:eastAsia="zh-CN" w:bidi="ar"/>
        </w:rPr>
      </w:pPr>
    </w:p>
    <w:p w14:paraId="4B5FCFE7">
      <w:pPr>
        <w:keepNext w:val="0"/>
        <w:keepLines w:val="0"/>
        <w:widowControl/>
        <w:suppressLineNumbers w:val="0"/>
        <w:ind w:firstLine="2200" w:firstLineChars="500"/>
        <w:jc w:val="left"/>
        <w:rPr>
          <w:rFonts w:hint="eastAsia" w:ascii="仿宋" w:hAnsi="仿宋" w:eastAsia="仿宋" w:cs="仿宋"/>
          <w:b w:val="0"/>
          <w:bCs w:val="0"/>
          <w:color w:val="000000"/>
          <w:kern w:val="0"/>
          <w:sz w:val="44"/>
          <w:szCs w:val="44"/>
          <w:lang w:val="en-US" w:eastAsia="zh-CN" w:bidi="ar"/>
        </w:rPr>
      </w:pPr>
    </w:p>
    <w:p w14:paraId="4C5A08D6">
      <w:pPr>
        <w:keepNext w:val="0"/>
        <w:keepLines w:val="0"/>
        <w:widowControl/>
        <w:suppressLineNumbers w:val="0"/>
        <w:ind w:firstLine="2200" w:firstLineChars="500"/>
        <w:jc w:val="left"/>
        <w:rPr>
          <w:rFonts w:hint="eastAsia" w:ascii="仿宋" w:hAnsi="仿宋" w:eastAsia="仿宋" w:cs="仿宋"/>
          <w:b w:val="0"/>
          <w:bCs w:val="0"/>
          <w:color w:val="000000"/>
          <w:kern w:val="0"/>
          <w:sz w:val="44"/>
          <w:szCs w:val="44"/>
          <w:lang w:val="en-US" w:eastAsia="zh-CN" w:bidi="ar"/>
        </w:rPr>
      </w:pPr>
      <w:r>
        <w:rPr>
          <w:rFonts w:hint="eastAsia" w:ascii="仿宋" w:hAnsi="仿宋" w:eastAsia="仿宋" w:cs="仿宋"/>
          <w:b w:val="0"/>
          <w:bCs w:val="0"/>
          <w:color w:val="000000"/>
          <w:kern w:val="0"/>
          <w:sz w:val="44"/>
          <w:szCs w:val="44"/>
          <w:lang w:val="en-US" w:eastAsia="zh-CN" w:bidi="ar"/>
        </w:rPr>
        <w:t xml:space="preserve"> </w:t>
      </w:r>
      <w:r>
        <w:rPr>
          <w:rFonts w:hint="eastAsia" w:ascii="仿宋" w:hAnsi="仿宋" w:eastAsia="仿宋" w:cs="仿宋"/>
          <w:b w:val="0"/>
          <w:bCs w:val="0"/>
          <w:color w:val="000000"/>
          <w:kern w:val="0"/>
          <w:sz w:val="44"/>
          <w:szCs w:val="44"/>
          <w:u w:val="single"/>
          <w:lang w:val="en-US" w:eastAsia="zh-CN" w:bidi="ar"/>
        </w:rPr>
        <w:t xml:space="preserve">             </w:t>
      </w:r>
      <w:r>
        <w:rPr>
          <w:rFonts w:hint="eastAsia" w:ascii="仿宋" w:hAnsi="仿宋" w:eastAsia="仿宋" w:cs="仿宋"/>
          <w:b w:val="0"/>
          <w:bCs w:val="0"/>
          <w:color w:val="000000"/>
          <w:kern w:val="0"/>
          <w:sz w:val="44"/>
          <w:szCs w:val="44"/>
          <w:lang w:val="en-US" w:eastAsia="zh-CN" w:bidi="ar"/>
        </w:rPr>
        <w:t>项目</w:t>
      </w:r>
    </w:p>
    <w:p w14:paraId="16AA597E">
      <w:pPr>
        <w:keepNext w:val="0"/>
        <w:keepLines w:val="0"/>
        <w:widowControl/>
        <w:suppressLineNumbers w:val="0"/>
        <w:ind w:firstLine="3600" w:firstLineChars="1200"/>
        <w:jc w:val="left"/>
        <w:rPr>
          <w:rFonts w:hint="eastAsia" w:ascii="仿宋" w:hAnsi="仿宋" w:eastAsia="仿宋" w:cs="仿宋"/>
          <w:b w:val="0"/>
          <w:bCs w:val="0"/>
          <w:color w:val="000000"/>
          <w:kern w:val="0"/>
          <w:sz w:val="30"/>
          <w:szCs w:val="30"/>
          <w:lang w:val="en-US" w:eastAsia="zh-CN" w:bidi="ar"/>
        </w:rPr>
      </w:pPr>
    </w:p>
    <w:p w14:paraId="0250B89F">
      <w:pPr>
        <w:keepNext w:val="0"/>
        <w:keepLines w:val="0"/>
        <w:widowControl/>
        <w:suppressLineNumbers w:val="0"/>
        <w:ind w:firstLine="3600" w:firstLineChars="1200"/>
        <w:jc w:val="left"/>
        <w:rPr>
          <w:rFonts w:hint="eastAsia" w:ascii="仿宋" w:hAnsi="仿宋" w:eastAsia="仿宋" w:cs="仿宋"/>
          <w:b w:val="0"/>
          <w:bCs w:val="0"/>
          <w:color w:val="000000"/>
          <w:kern w:val="0"/>
          <w:sz w:val="30"/>
          <w:szCs w:val="30"/>
          <w:lang w:val="en-US" w:eastAsia="zh-CN" w:bidi="ar"/>
        </w:rPr>
      </w:pPr>
    </w:p>
    <w:p w14:paraId="707ACA7C">
      <w:pPr>
        <w:keepNext w:val="0"/>
        <w:keepLines w:val="0"/>
        <w:widowControl/>
        <w:suppressLineNumbers w:val="0"/>
        <w:ind w:firstLine="3600" w:firstLineChars="1200"/>
        <w:jc w:val="left"/>
        <w:rPr>
          <w:rFonts w:hint="eastAsia" w:ascii="仿宋" w:hAnsi="仿宋" w:eastAsia="仿宋" w:cs="仿宋"/>
          <w:b w:val="0"/>
          <w:bCs w:val="0"/>
          <w:color w:val="000000"/>
          <w:kern w:val="0"/>
          <w:sz w:val="30"/>
          <w:szCs w:val="30"/>
          <w:lang w:val="en-US" w:eastAsia="zh-CN" w:bidi="ar"/>
        </w:rPr>
      </w:pPr>
    </w:p>
    <w:p w14:paraId="78476B1A">
      <w:pPr>
        <w:keepNext w:val="0"/>
        <w:keepLines w:val="0"/>
        <w:widowControl/>
        <w:suppressLineNumbers w:val="0"/>
        <w:ind w:firstLine="3600" w:firstLineChars="1200"/>
        <w:jc w:val="left"/>
        <w:rPr>
          <w:rFonts w:hint="eastAsia" w:ascii="仿宋" w:hAnsi="仿宋" w:eastAsia="仿宋" w:cs="仿宋"/>
          <w:b w:val="0"/>
          <w:bCs w:val="0"/>
          <w:color w:val="000000"/>
          <w:kern w:val="0"/>
          <w:sz w:val="30"/>
          <w:szCs w:val="30"/>
          <w:lang w:val="en-US" w:eastAsia="zh-CN" w:bidi="ar"/>
        </w:rPr>
      </w:pPr>
    </w:p>
    <w:p w14:paraId="6DB8C1A0">
      <w:pPr>
        <w:keepNext w:val="0"/>
        <w:keepLines w:val="0"/>
        <w:widowControl/>
        <w:suppressLineNumbers w:val="0"/>
        <w:ind w:firstLine="3092" w:firstLineChars="700"/>
        <w:jc w:val="left"/>
        <w:rPr>
          <w:rFonts w:hint="eastAsia" w:ascii="仿宋" w:hAnsi="仿宋" w:eastAsia="仿宋" w:cs="仿宋"/>
          <w:b/>
          <w:bCs/>
          <w:color w:val="000000"/>
          <w:kern w:val="0"/>
          <w:sz w:val="44"/>
          <w:szCs w:val="44"/>
          <w:lang w:val="en-US" w:eastAsia="zh-CN" w:bidi="ar"/>
        </w:rPr>
      </w:pPr>
      <w:r>
        <w:rPr>
          <w:rFonts w:hint="eastAsia" w:ascii="仿宋" w:hAnsi="仿宋" w:eastAsia="仿宋" w:cs="仿宋"/>
          <w:b/>
          <w:bCs/>
          <w:color w:val="000000"/>
          <w:kern w:val="0"/>
          <w:sz w:val="44"/>
          <w:szCs w:val="44"/>
          <w:lang w:val="en-US" w:eastAsia="zh-CN" w:bidi="ar"/>
        </w:rPr>
        <w:t xml:space="preserve">投标文件 </w:t>
      </w:r>
    </w:p>
    <w:p w14:paraId="260473F2">
      <w:pPr>
        <w:keepNext w:val="0"/>
        <w:keepLines w:val="0"/>
        <w:widowControl/>
        <w:suppressLineNumbers w:val="0"/>
        <w:ind w:firstLine="3600" w:firstLineChars="1200"/>
        <w:jc w:val="left"/>
        <w:rPr>
          <w:rFonts w:hint="eastAsia" w:ascii="仿宋" w:hAnsi="仿宋" w:eastAsia="仿宋" w:cs="仿宋"/>
          <w:b w:val="0"/>
          <w:bCs w:val="0"/>
          <w:color w:val="000000"/>
          <w:kern w:val="0"/>
          <w:sz w:val="30"/>
          <w:szCs w:val="30"/>
          <w:lang w:val="en-US" w:eastAsia="zh-CN" w:bidi="ar"/>
        </w:rPr>
      </w:pPr>
    </w:p>
    <w:p w14:paraId="78F681BD">
      <w:pPr>
        <w:keepNext w:val="0"/>
        <w:keepLines w:val="0"/>
        <w:widowControl/>
        <w:suppressLineNumbers w:val="0"/>
        <w:ind w:firstLine="3600" w:firstLineChars="1200"/>
        <w:jc w:val="left"/>
        <w:rPr>
          <w:rFonts w:hint="eastAsia" w:ascii="仿宋" w:hAnsi="仿宋" w:eastAsia="仿宋" w:cs="仿宋"/>
          <w:b w:val="0"/>
          <w:bCs w:val="0"/>
          <w:color w:val="000000"/>
          <w:kern w:val="0"/>
          <w:sz w:val="30"/>
          <w:szCs w:val="30"/>
          <w:lang w:val="en-US" w:eastAsia="zh-CN" w:bidi="ar"/>
        </w:rPr>
      </w:pPr>
    </w:p>
    <w:p w14:paraId="343906EC">
      <w:pPr>
        <w:keepNext w:val="0"/>
        <w:keepLines w:val="0"/>
        <w:widowControl/>
        <w:suppressLineNumbers w:val="0"/>
        <w:ind w:firstLine="3600" w:firstLineChars="1200"/>
        <w:jc w:val="left"/>
        <w:rPr>
          <w:rFonts w:hint="eastAsia" w:ascii="仿宋" w:hAnsi="仿宋" w:eastAsia="仿宋" w:cs="仿宋"/>
          <w:b w:val="0"/>
          <w:bCs w:val="0"/>
          <w:color w:val="000000"/>
          <w:kern w:val="0"/>
          <w:sz w:val="30"/>
          <w:szCs w:val="30"/>
          <w:lang w:val="en-US" w:eastAsia="zh-CN" w:bidi="ar"/>
        </w:rPr>
      </w:pPr>
    </w:p>
    <w:p w14:paraId="300CC46B">
      <w:pPr>
        <w:keepNext w:val="0"/>
        <w:keepLines w:val="0"/>
        <w:widowControl/>
        <w:suppressLineNumbers w:val="0"/>
        <w:ind w:firstLine="3600" w:firstLineChars="1200"/>
        <w:jc w:val="left"/>
        <w:rPr>
          <w:rFonts w:hint="eastAsia" w:ascii="仿宋" w:hAnsi="仿宋" w:eastAsia="仿宋" w:cs="仿宋"/>
          <w:b w:val="0"/>
          <w:bCs w:val="0"/>
          <w:color w:val="000000"/>
          <w:kern w:val="0"/>
          <w:sz w:val="30"/>
          <w:szCs w:val="30"/>
          <w:lang w:val="en-US" w:eastAsia="zh-CN" w:bidi="ar"/>
        </w:rPr>
      </w:pPr>
    </w:p>
    <w:p w14:paraId="7F179F51">
      <w:pPr>
        <w:keepNext w:val="0"/>
        <w:keepLines w:val="0"/>
        <w:widowControl/>
        <w:suppressLineNumbers w:val="0"/>
        <w:ind w:firstLine="3600" w:firstLineChars="1200"/>
        <w:jc w:val="left"/>
        <w:rPr>
          <w:rFonts w:hint="eastAsia" w:ascii="仿宋" w:hAnsi="仿宋" w:eastAsia="仿宋" w:cs="仿宋"/>
          <w:b w:val="0"/>
          <w:bCs w:val="0"/>
          <w:color w:val="000000"/>
          <w:kern w:val="0"/>
          <w:sz w:val="30"/>
          <w:szCs w:val="30"/>
          <w:lang w:val="en-US" w:eastAsia="zh-CN" w:bidi="ar"/>
        </w:rPr>
      </w:pPr>
    </w:p>
    <w:p w14:paraId="6A7DE41C">
      <w:pPr>
        <w:keepNext w:val="0"/>
        <w:keepLines w:val="0"/>
        <w:widowControl/>
        <w:suppressLineNumbers w:val="0"/>
        <w:jc w:val="left"/>
        <w:rPr>
          <w:rFonts w:hint="eastAsia" w:ascii="仿宋" w:hAnsi="仿宋" w:eastAsia="仿宋" w:cs="仿宋"/>
          <w:b w:val="0"/>
          <w:bCs w:val="0"/>
          <w:color w:val="000000"/>
          <w:kern w:val="0"/>
          <w:sz w:val="30"/>
          <w:szCs w:val="30"/>
          <w:lang w:val="en-US" w:eastAsia="zh-CN" w:bidi="ar"/>
        </w:rPr>
      </w:pPr>
    </w:p>
    <w:p w14:paraId="1FAC2F6E">
      <w:pPr>
        <w:keepNext w:val="0"/>
        <w:keepLines w:val="0"/>
        <w:widowControl/>
        <w:suppressLineNumbers w:val="0"/>
        <w:ind w:firstLine="3600" w:firstLineChars="1200"/>
        <w:jc w:val="left"/>
        <w:rPr>
          <w:rFonts w:hint="eastAsia" w:ascii="仿宋" w:hAnsi="仿宋" w:eastAsia="仿宋" w:cs="仿宋"/>
          <w:b w:val="0"/>
          <w:bCs w:val="0"/>
          <w:color w:val="000000"/>
          <w:kern w:val="0"/>
          <w:sz w:val="30"/>
          <w:szCs w:val="30"/>
          <w:lang w:val="en-US" w:eastAsia="zh-CN" w:bidi="ar"/>
        </w:rPr>
      </w:pPr>
    </w:p>
    <w:p w14:paraId="45F1FEAD">
      <w:pPr>
        <w:keepNext w:val="0"/>
        <w:keepLines w:val="0"/>
        <w:widowControl/>
        <w:suppressLineNumbers w:val="0"/>
        <w:ind w:firstLine="3600" w:firstLineChars="1200"/>
        <w:jc w:val="left"/>
        <w:rPr>
          <w:rFonts w:hint="eastAsia" w:ascii="仿宋" w:hAnsi="仿宋" w:eastAsia="仿宋" w:cs="仿宋"/>
          <w:b w:val="0"/>
          <w:bCs w:val="0"/>
          <w:color w:val="000000"/>
          <w:kern w:val="0"/>
          <w:sz w:val="30"/>
          <w:szCs w:val="30"/>
          <w:lang w:val="en-US" w:eastAsia="zh-CN" w:bidi="ar"/>
        </w:rPr>
      </w:pPr>
    </w:p>
    <w:p w14:paraId="01249928">
      <w:pPr>
        <w:keepNext w:val="0"/>
        <w:keepLines w:val="0"/>
        <w:widowControl/>
        <w:suppressLineNumbers w:val="0"/>
        <w:ind w:firstLine="2108" w:firstLineChars="700"/>
        <w:jc w:val="left"/>
        <w:rPr>
          <w:rFonts w:hint="default"/>
          <w:u w:val="single"/>
          <w:lang w:val="en-US"/>
        </w:rPr>
      </w:pPr>
      <w:r>
        <w:rPr>
          <w:rFonts w:hint="eastAsia" w:ascii="宋体" w:hAnsi="宋体" w:eastAsia="宋体" w:cs="宋体"/>
          <w:b/>
          <w:bCs/>
          <w:color w:val="000000"/>
          <w:kern w:val="0"/>
          <w:sz w:val="30"/>
          <w:szCs w:val="30"/>
          <w:lang w:val="en-US" w:eastAsia="zh-CN" w:bidi="ar"/>
        </w:rPr>
        <w:t>投标人：</w:t>
      </w:r>
      <w:r>
        <w:rPr>
          <w:rFonts w:hint="eastAsia" w:ascii="宋体" w:hAnsi="宋体" w:eastAsia="宋体" w:cs="宋体"/>
          <w:b/>
          <w:bCs/>
          <w:color w:val="000000"/>
          <w:kern w:val="0"/>
          <w:sz w:val="30"/>
          <w:szCs w:val="30"/>
          <w:u w:val="single"/>
          <w:lang w:val="en-US" w:eastAsia="zh-CN" w:bidi="ar"/>
        </w:rPr>
        <w:t xml:space="preserve"> </w:t>
      </w:r>
      <w:r>
        <w:rPr>
          <w:rFonts w:hint="eastAsia" w:ascii="宋体" w:hAnsi="宋体" w:cs="宋体"/>
          <w:b/>
          <w:bCs/>
          <w:color w:val="000000"/>
          <w:kern w:val="0"/>
          <w:sz w:val="30"/>
          <w:szCs w:val="30"/>
          <w:u w:val="single"/>
          <w:lang w:val="en-US" w:eastAsia="zh-CN" w:bidi="ar"/>
        </w:rPr>
        <w:t xml:space="preserve">              </w:t>
      </w:r>
    </w:p>
    <w:p w14:paraId="41794370">
      <w:pPr>
        <w:keepNext w:val="0"/>
        <w:keepLines w:val="0"/>
        <w:widowControl/>
        <w:suppressLineNumbers w:val="0"/>
        <w:ind w:firstLine="2108" w:firstLineChars="700"/>
        <w:jc w:val="left"/>
        <w:rPr>
          <w:rFonts w:hint="eastAsia" w:ascii="宋体" w:hAnsi="宋体" w:cs="宋体"/>
          <w:b/>
          <w:bCs/>
          <w:color w:val="000000"/>
          <w:kern w:val="0"/>
          <w:sz w:val="30"/>
          <w:szCs w:val="30"/>
          <w:u w:val="single"/>
          <w:lang w:val="en-US" w:eastAsia="zh-CN" w:bidi="ar"/>
        </w:rPr>
      </w:pPr>
      <w:r>
        <w:rPr>
          <w:rFonts w:hint="eastAsia" w:ascii="宋体" w:hAnsi="宋体" w:eastAsia="宋体" w:cs="宋体"/>
          <w:b/>
          <w:bCs/>
          <w:color w:val="000000"/>
          <w:kern w:val="0"/>
          <w:sz w:val="30"/>
          <w:szCs w:val="30"/>
          <w:lang w:val="en-US" w:eastAsia="zh-CN" w:bidi="ar"/>
        </w:rPr>
        <w:t>法定代表人：</w:t>
      </w:r>
      <w:r>
        <w:rPr>
          <w:rFonts w:hint="eastAsia" w:ascii="宋体" w:hAnsi="宋体" w:cs="宋体"/>
          <w:b/>
          <w:bCs/>
          <w:color w:val="000000"/>
          <w:kern w:val="0"/>
          <w:sz w:val="30"/>
          <w:szCs w:val="30"/>
          <w:u w:val="single"/>
          <w:lang w:val="en-US" w:eastAsia="zh-CN" w:bidi="ar"/>
        </w:rPr>
        <w:t xml:space="preserve">            </w:t>
      </w:r>
    </w:p>
    <w:p w14:paraId="2F7F0DA4">
      <w:pPr>
        <w:keepNext w:val="0"/>
        <w:keepLines w:val="0"/>
        <w:widowControl/>
        <w:suppressLineNumbers w:val="0"/>
        <w:ind w:firstLine="2108" w:firstLineChars="700"/>
        <w:jc w:val="left"/>
        <w:rPr>
          <w:rFonts w:hint="eastAsia" w:ascii="宋体" w:hAnsi="宋体" w:cs="宋体"/>
          <w:b/>
          <w:bCs/>
          <w:color w:val="000000"/>
          <w:kern w:val="0"/>
          <w:sz w:val="30"/>
          <w:szCs w:val="30"/>
          <w:u w:val="single"/>
          <w:lang w:val="en-US" w:eastAsia="zh-CN" w:bidi="ar"/>
        </w:rPr>
      </w:pPr>
    </w:p>
    <w:p w14:paraId="0F520259">
      <w:pPr>
        <w:keepNext w:val="0"/>
        <w:keepLines w:val="0"/>
        <w:widowControl/>
        <w:suppressLineNumbers w:val="0"/>
        <w:jc w:val="left"/>
        <w:rPr>
          <w:rFonts w:hint="eastAsia" w:ascii="宋体" w:hAnsi="宋体" w:cs="宋体"/>
          <w:b/>
          <w:bCs/>
          <w:color w:val="000000"/>
          <w:kern w:val="0"/>
          <w:sz w:val="30"/>
          <w:szCs w:val="30"/>
          <w:u w:val="single"/>
          <w:lang w:val="en-US" w:eastAsia="zh-CN" w:bidi="ar"/>
        </w:rPr>
      </w:pPr>
    </w:p>
    <w:p w14:paraId="20D9FF11">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14:paraId="730BFAA3">
      <w:pPr>
        <w:keepNext w:val="0"/>
        <w:keepLines w:val="0"/>
        <w:widowControl/>
        <w:suppressLineNumbers w:val="0"/>
        <w:ind w:firstLine="1500" w:firstLineChars="5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目 录 </w:t>
      </w:r>
    </w:p>
    <w:p w14:paraId="035C7BA2">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b/>
          <w:bCs/>
          <w:color w:val="000000"/>
          <w:kern w:val="0"/>
          <w:sz w:val="30"/>
          <w:szCs w:val="30"/>
          <w:lang w:val="en-US" w:eastAsia="zh-CN" w:bidi="ar"/>
        </w:rPr>
        <w:t xml:space="preserve">第一部分 资格标文件 </w:t>
      </w:r>
    </w:p>
    <w:p w14:paraId="39CDAF0F">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一、授权委托书 </w:t>
      </w:r>
    </w:p>
    <w:p w14:paraId="4BCE960E">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二、有效的企业营业执照副本或事业单位法人证书或其他有效登记证书复印或扫描件 </w:t>
      </w:r>
    </w:p>
    <w:p w14:paraId="7436AB51">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三、信用记录查询截图 </w:t>
      </w:r>
    </w:p>
    <w:p w14:paraId="41B29192">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四、近三年无违法违纪、无不良记录承诺书 </w:t>
      </w:r>
    </w:p>
    <w:p w14:paraId="0EAC7205">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b/>
          <w:bCs/>
          <w:color w:val="000000"/>
          <w:kern w:val="0"/>
          <w:sz w:val="30"/>
          <w:szCs w:val="30"/>
          <w:lang w:val="en-US" w:eastAsia="zh-CN" w:bidi="ar"/>
        </w:rPr>
        <w:t xml:space="preserve">第二部分 商务标文件 </w:t>
      </w:r>
    </w:p>
    <w:p w14:paraId="3B82993F">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一、投标函 </w:t>
      </w:r>
    </w:p>
    <w:p w14:paraId="2276BE03">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二、采购项目承诺书 </w:t>
      </w:r>
    </w:p>
    <w:p w14:paraId="44E6CEE1">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三、反商业贿赂承诺书 </w:t>
      </w:r>
    </w:p>
    <w:p w14:paraId="0F7B62F7">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四、考场验收文件  </w:t>
      </w:r>
    </w:p>
    <w:p w14:paraId="59303252">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b/>
          <w:bCs/>
          <w:color w:val="000000"/>
          <w:kern w:val="0"/>
          <w:sz w:val="30"/>
          <w:szCs w:val="30"/>
          <w:lang w:val="en-US" w:eastAsia="zh-CN" w:bidi="ar"/>
        </w:rPr>
        <w:t xml:space="preserve">第三部分 技术标文件 </w:t>
      </w:r>
    </w:p>
    <w:p w14:paraId="0913D0AE">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一、开标一览表 </w:t>
      </w:r>
    </w:p>
    <w:p w14:paraId="5059647F">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r>
        <w:rPr>
          <w:rFonts w:hint="eastAsia" w:ascii="仿宋" w:hAnsi="仿宋" w:eastAsia="仿宋" w:cs="仿宋"/>
          <w:b/>
          <w:bCs/>
          <w:color w:val="000000"/>
          <w:kern w:val="0"/>
          <w:sz w:val="30"/>
          <w:szCs w:val="30"/>
          <w:lang w:val="en-US" w:eastAsia="zh-CN" w:bidi="ar"/>
        </w:rPr>
        <w:t>第四部分 其他部分</w:t>
      </w:r>
    </w:p>
    <w:p w14:paraId="2D6DFC47">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14:paraId="24B64929">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14:paraId="0321EAB1">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14:paraId="201F0104">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14:paraId="63EC5E2B">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14:paraId="550F9222">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14:paraId="0C064F40">
      <w:pPr>
        <w:keepNext w:val="0"/>
        <w:keepLines w:val="0"/>
        <w:widowControl/>
        <w:suppressLineNumbers w:val="0"/>
        <w:jc w:val="left"/>
      </w:pPr>
      <w:r>
        <w:rPr>
          <w:rFonts w:hint="eastAsia" w:ascii="仿宋" w:hAnsi="仿宋" w:eastAsia="仿宋" w:cs="仿宋"/>
          <w:b/>
          <w:bCs/>
          <w:color w:val="000000"/>
          <w:kern w:val="0"/>
          <w:sz w:val="30"/>
          <w:szCs w:val="30"/>
          <w:lang w:val="en-US" w:eastAsia="zh-CN" w:bidi="ar"/>
        </w:rPr>
        <w:t>第一部分 资格标文件（资格审查资料）</w:t>
      </w:r>
      <w:r>
        <w:rPr>
          <w:rFonts w:hint="eastAsia" w:ascii="宋体" w:hAnsi="宋体" w:eastAsia="宋体" w:cs="宋体"/>
          <w:b/>
          <w:bCs/>
          <w:color w:val="000000"/>
          <w:kern w:val="0"/>
          <w:sz w:val="31"/>
          <w:szCs w:val="31"/>
          <w:lang w:val="en-US" w:eastAsia="zh-CN" w:bidi="ar"/>
        </w:rPr>
        <w:t xml:space="preserve"> </w:t>
      </w:r>
    </w:p>
    <w:p w14:paraId="5A44D489">
      <w:pPr>
        <w:keepNext w:val="0"/>
        <w:keepLines w:val="0"/>
        <w:widowControl/>
        <w:suppressLineNumbers w:val="0"/>
        <w:ind w:firstLine="3092" w:firstLineChars="1100"/>
        <w:jc w:val="left"/>
      </w:pPr>
      <w:r>
        <w:rPr>
          <w:rFonts w:hint="eastAsia" w:ascii="宋体" w:hAnsi="宋体" w:eastAsia="宋体" w:cs="宋体"/>
          <w:b/>
          <w:bCs/>
          <w:color w:val="000000"/>
          <w:kern w:val="0"/>
          <w:sz w:val="28"/>
          <w:szCs w:val="28"/>
          <w:lang w:val="en-US" w:eastAsia="zh-CN" w:bidi="ar"/>
        </w:rPr>
        <w:t xml:space="preserve">一、授权委托书 </w:t>
      </w:r>
    </w:p>
    <w:p w14:paraId="32573842">
      <w:pPr>
        <w:keepNext w:val="0"/>
        <w:keepLines w:val="0"/>
        <w:widowControl/>
        <w:suppressLineNumbers w:val="0"/>
        <w:ind w:firstLine="600" w:firstLineChars="2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致：</w:t>
      </w:r>
      <w:r>
        <w:rPr>
          <w:rFonts w:hint="eastAsia" w:ascii="仿宋" w:hAnsi="仿宋" w:eastAsia="仿宋" w:cs="仿宋"/>
          <w:color w:val="000000"/>
          <w:kern w:val="0"/>
          <w:sz w:val="30"/>
          <w:szCs w:val="30"/>
          <w:u w:val="single"/>
          <w:lang w:val="en-US" w:eastAsia="zh-CN" w:bidi="ar"/>
        </w:rPr>
        <w:t xml:space="preserve">       </w:t>
      </w:r>
      <w:r>
        <w:rPr>
          <w:rFonts w:hint="eastAsia" w:ascii="仿宋" w:hAnsi="仿宋" w:eastAsia="仿宋" w:cs="仿宋"/>
          <w:color w:val="000000"/>
          <w:kern w:val="0"/>
          <w:sz w:val="30"/>
          <w:szCs w:val="30"/>
          <w:lang w:val="en-US" w:eastAsia="zh-CN" w:bidi="ar"/>
        </w:rPr>
        <w:t xml:space="preserve">（采购人名称） </w:t>
      </w:r>
    </w:p>
    <w:p w14:paraId="333BA7AA">
      <w:pPr>
        <w:keepNext w:val="0"/>
        <w:keepLines w:val="0"/>
        <w:widowControl/>
        <w:suppressLineNumbers w:val="0"/>
        <w:ind w:firstLine="600" w:firstLineChars="20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唯一授权委托人姓名：</w:t>
      </w:r>
      <w:r>
        <w:rPr>
          <w:rFonts w:hint="eastAsia" w:ascii="仿宋" w:hAnsi="仿宋" w:eastAsia="仿宋" w:cs="仿宋"/>
          <w:color w:val="000000"/>
          <w:kern w:val="0"/>
          <w:sz w:val="30"/>
          <w:szCs w:val="30"/>
          <w:u w:val="single"/>
          <w:lang w:val="en-US" w:eastAsia="zh-CN" w:bidi="ar"/>
        </w:rPr>
        <w:t xml:space="preserve">      </w:t>
      </w:r>
      <w:r>
        <w:rPr>
          <w:rFonts w:hint="eastAsia" w:ascii="仿宋" w:hAnsi="仿宋" w:eastAsia="仿宋" w:cs="仿宋"/>
          <w:color w:val="000000"/>
          <w:kern w:val="0"/>
          <w:sz w:val="30"/>
          <w:szCs w:val="30"/>
          <w:lang w:val="en-US" w:eastAsia="zh-CN" w:bidi="ar"/>
        </w:rPr>
        <w:t>性别：</w:t>
      </w:r>
      <w:r>
        <w:rPr>
          <w:rFonts w:hint="eastAsia" w:ascii="仿宋" w:hAnsi="仿宋" w:eastAsia="仿宋" w:cs="仿宋"/>
          <w:color w:val="000000"/>
          <w:kern w:val="0"/>
          <w:sz w:val="30"/>
          <w:szCs w:val="30"/>
          <w:u w:val="single"/>
          <w:lang w:val="en-US" w:eastAsia="zh-CN" w:bidi="ar"/>
        </w:rPr>
        <w:t xml:space="preserve">      </w:t>
      </w:r>
      <w:r>
        <w:rPr>
          <w:rFonts w:hint="eastAsia" w:ascii="仿宋" w:hAnsi="仿宋" w:eastAsia="仿宋" w:cs="仿宋"/>
          <w:color w:val="000000"/>
          <w:kern w:val="0"/>
          <w:sz w:val="30"/>
          <w:szCs w:val="30"/>
          <w:lang w:val="en-US" w:eastAsia="zh-CN" w:bidi="ar"/>
        </w:rPr>
        <w:t>身份证号：</w:t>
      </w:r>
    </w:p>
    <w:p w14:paraId="43AA3872">
      <w:pPr>
        <w:keepNext w:val="0"/>
        <w:keepLines w:val="0"/>
        <w:widowControl/>
        <w:suppressLineNumbers w:val="0"/>
        <w:jc w:val="left"/>
        <w:rPr>
          <w:rFonts w:hint="default" w:ascii="仿宋" w:hAnsi="仿宋" w:eastAsia="仿宋" w:cs="仿宋"/>
          <w:sz w:val="30"/>
          <w:szCs w:val="30"/>
          <w:u w:val="single"/>
          <w:lang w:val="en-US"/>
        </w:rPr>
      </w:pPr>
      <w:r>
        <w:rPr>
          <w:rFonts w:hint="eastAsia" w:ascii="仿宋" w:hAnsi="仿宋" w:eastAsia="仿宋" w:cs="仿宋"/>
          <w:color w:val="000000"/>
          <w:kern w:val="0"/>
          <w:sz w:val="30"/>
          <w:szCs w:val="30"/>
          <w:u w:val="single"/>
          <w:lang w:val="en-US" w:eastAsia="zh-CN" w:bidi="ar"/>
        </w:rPr>
        <w:t xml:space="preserve">                </w:t>
      </w:r>
      <w:r>
        <w:rPr>
          <w:rFonts w:hint="eastAsia" w:ascii="仿宋" w:hAnsi="仿宋" w:eastAsia="仿宋" w:cs="仿宋"/>
          <w:color w:val="000000"/>
          <w:kern w:val="0"/>
          <w:sz w:val="30"/>
          <w:szCs w:val="30"/>
          <w:u w:val="none"/>
          <w:lang w:val="en-US" w:eastAsia="zh-CN" w:bidi="ar"/>
        </w:rPr>
        <w:t xml:space="preserve">  </w:t>
      </w:r>
      <w:r>
        <w:rPr>
          <w:rFonts w:hint="eastAsia" w:ascii="仿宋" w:hAnsi="仿宋" w:eastAsia="仿宋" w:cs="仿宋"/>
          <w:color w:val="000000"/>
          <w:kern w:val="0"/>
          <w:sz w:val="30"/>
          <w:szCs w:val="30"/>
          <w:lang w:val="en-US" w:eastAsia="zh-CN" w:bidi="ar"/>
        </w:rPr>
        <w:t>联系电话：</w:t>
      </w:r>
      <w:r>
        <w:rPr>
          <w:rFonts w:hint="eastAsia" w:ascii="仿宋" w:hAnsi="仿宋" w:eastAsia="仿宋" w:cs="仿宋"/>
          <w:color w:val="000000"/>
          <w:kern w:val="0"/>
          <w:sz w:val="30"/>
          <w:szCs w:val="30"/>
          <w:u w:val="single"/>
          <w:lang w:val="en-US" w:eastAsia="zh-CN" w:bidi="ar"/>
        </w:rPr>
        <w:t xml:space="preserve">             </w:t>
      </w:r>
    </w:p>
    <w:p w14:paraId="258DC247">
      <w:pPr>
        <w:keepNext w:val="0"/>
        <w:keepLines w:val="0"/>
        <w:widowControl/>
        <w:suppressLineNumbers w:val="0"/>
        <w:ind w:firstLine="600" w:firstLineChars="200"/>
        <w:jc w:val="left"/>
        <w:rPr>
          <w:rFonts w:hint="default" w:ascii="仿宋" w:hAnsi="仿宋" w:eastAsia="仿宋" w:cs="仿宋"/>
          <w:sz w:val="30"/>
          <w:szCs w:val="30"/>
          <w:u w:val="single"/>
          <w:lang w:val="en-US"/>
        </w:rPr>
      </w:pPr>
      <w:r>
        <w:rPr>
          <w:rFonts w:hint="eastAsia" w:ascii="仿宋" w:hAnsi="仿宋" w:eastAsia="仿宋" w:cs="仿宋"/>
          <w:color w:val="000000"/>
          <w:kern w:val="0"/>
          <w:sz w:val="30"/>
          <w:szCs w:val="30"/>
          <w:lang w:val="en-US" w:eastAsia="zh-CN" w:bidi="ar"/>
        </w:rPr>
        <w:t>兹委托上述授权委托人代表我（我单位）参加</w:t>
      </w:r>
      <w:r>
        <w:rPr>
          <w:rFonts w:hint="eastAsia" w:ascii="仿宋" w:hAnsi="仿宋" w:eastAsia="仿宋" w:cs="仿宋"/>
          <w:color w:val="000000"/>
          <w:kern w:val="0"/>
          <w:sz w:val="30"/>
          <w:szCs w:val="30"/>
          <w:u w:val="single"/>
          <w:lang w:val="en-US" w:eastAsia="zh-CN" w:bidi="ar"/>
        </w:rPr>
        <w:t xml:space="preserve">          </w:t>
      </w:r>
    </w:p>
    <w:p w14:paraId="390C100B">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项目招投标事宜并授权其全权 办理以下事宜： </w:t>
      </w:r>
    </w:p>
    <w:p w14:paraId="7DF4D84E">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1．参加投标活动； </w:t>
      </w:r>
    </w:p>
    <w:p w14:paraId="17114DDB">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2．出席开标会议，提交投标文件，答复评委会的质询，向评委会出示有关证明资料； </w:t>
      </w:r>
    </w:p>
    <w:p w14:paraId="6568CD18">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3．签订与中标事宜有关的合同； </w:t>
      </w:r>
    </w:p>
    <w:p w14:paraId="14317306">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4．负责合同的履行、服务以及在合同履行过程中有关事宜的洽谈和处理； </w:t>
      </w:r>
    </w:p>
    <w:p w14:paraId="04F8D74A">
      <w:pPr>
        <w:keepNext w:val="0"/>
        <w:keepLines w:val="0"/>
        <w:widowControl/>
        <w:suppressLineNumbers w:val="0"/>
        <w:ind w:firstLine="600" w:firstLineChars="20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受托人在办理上述事宜过程中以其自己的名义所签署的所有文件我均予以承认，受托人无转委托权。</w:t>
      </w:r>
    </w:p>
    <w:p w14:paraId="7370A392">
      <w:pPr>
        <w:keepNext w:val="0"/>
        <w:keepLines w:val="0"/>
        <w:widowControl/>
        <w:suppressLineNumbers w:val="0"/>
        <w:ind w:firstLine="600" w:firstLineChars="200"/>
        <w:jc w:val="left"/>
        <w:rPr>
          <w:rFonts w:hint="eastAsia" w:ascii="仿宋" w:hAnsi="仿宋" w:eastAsia="仿宋" w:cs="仿宋"/>
          <w:color w:val="000000"/>
          <w:kern w:val="0"/>
          <w:sz w:val="30"/>
          <w:szCs w:val="30"/>
          <w:lang w:val="en-US" w:eastAsia="zh-CN" w:bidi="ar"/>
        </w:rPr>
      </w:pPr>
    </w:p>
    <w:p w14:paraId="733B0600">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附件：1．法定代表人身份证扫描件（正、反两面） </w:t>
      </w:r>
    </w:p>
    <w:p w14:paraId="344F9B2B">
      <w:pPr>
        <w:keepNext w:val="0"/>
        <w:keepLines w:val="0"/>
        <w:widowControl/>
        <w:suppressLineNumbers w:val="0"/>
        <w:ind w:firstLine="900" w:firstLineChars="3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2．授权委托人身份证扫描件（正、反两面） </w:t>
      </w:r>
    </w:p>
    <w:p w14:paraId="2D6F20EC">
      <w:pPr>
        <w:keepNext w:val="0"/>
        <w:keepLines w:val="0"/>
        <w:widowControl/>
        <w:suppressLineNumbers w:val="0"/>
        <w:ind w:firstLine="600" w:firstLineChars="2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投标人：              (企业签章) </w:t>
      </w:r>
    </w:p>
    <w:p w14:paraId="3932A2AF">
      <w:pPr>
        <w:keepNext w:val="0"/>
        <w:keepLines w:val="0"/>
        <w:widowControl/>
        <w:suppressLineNumbers w:val="0"/>
        <w:ind w:firstLine="600" w:firstLineChars="2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法定代表人：          (个人签章) </w:t>
      </w:r>
    </w:p>
    <w:p w14:paraId="53AF92C7">
      <w:pPr>
        <w:keepNext w:val="0"/>
        <w:keepLines w:val="0"/>
        <w:widowControl/>
        <w:suppressLineNumbers w:val="0"/>
        <w:ind w:firstLine="3600" w:firstLineChars="1200"/>
        <w:jc w:val="left"/>
        <w:rPr>
          <w:rFonts w:hint="eastAsia" w:ascii="仿宋" w:hAnsi="仿宋" w:eastAsia="仿宋" w:cs="仿宋"/>
          <w:color w:val="000000"/>
          <w:kern w:val="0"/>
          <w:sz w:val="30"/>
          <w:szCs w:val="30"/>
          <w:lang w:val="en-US" w:eastAsia="zh-CN" w:bidi="ar"/>
        </w:rPr>
      </w:pPr>
    </w:p>
    <w:p w14:paraId="463B4921">
      <w:pPr>
        <w:keepNext w:val="0"/>
        <w:keepLines w:val="0"/>
        <w:widowControl/>
        <w:suppressLineNumbers w:val="0"/>
        <w:ind w:firstLine="3600" w:firstLineChars="12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日 期： 年    月    日 </w:t>
      </w:r>
    </w:p>
    <w:p w14:paraId="5C4F0194">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特别提示： </w:t>
      </w:r>
    </w:p>
    <w:p w14:paraId="7B07AF44">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1．如投标人委托本单位法定代表人参加投标活动的，也必须提供授权委托书，否则，将不能通过资格性检查。 </w:t>
      </w:r>
    </w:p>
    <w:p w14:paraId="3436864F">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14:paraId="3805BEA1">
      <w:pPr>
        <w:keepNext w:val="0"/>
        <w:keepLines w:val="0"/>
        <w:widowControl/>
        <w:suppressLineNumbers w:val="0"/>
        <w:ind w:firstLine="602" w:firstLineChars="200"/>
        <w:jc w:val="left"/>
        <w:rPr>
          <w:rFonts w:hint="eastAsia" w:ascii="宋体" w:hAnsi="宋体" w:eastAsia="宋体" w:cs="宋体"/>
          <w:b/>
          <w:bCs/>
          <w:color w:val="000000"/>
          <w:kern w:val="0"/>
          <w:sz w:val="30"/>
          <w:szCs w:val="30"/>
          <w:lang w:val="en-US" w:eastAsia="zh-CN" w:bidi="ar"/>
        </w:rPr>
      </w:pPr>
      <w:r>
        <w:rPr>
          <w:rFonts w:hint="eastAsia" w:ascii="仿宋" w:hAnsi="仿宋" w:eastAsia="仿宋" w:cs="仿宋"/>
          <w:b/>
          <w:bCs/>
          <w:color w:val="000000"/>
          <w:kern w:val="0"/>
          <w:sz w:val="30"/>
          <w:szCs w:val="30"/>
          <w:lang w:val="en-US" w:eastAsia="zh-CN" w:bidi="ar"/>
        </w:rPr>
        <w:t xml:space="preserve">二、有效的企业营业执照副本或事业单位法人证书或其他有效登记 </w:t>
      </w:r>
    </w:p>
    <w:p w14:paraId="197A7FE6">
      <w:pPr>
        <w:keepNext w:val="0"/>
        <w:keepLines w:val="0"/>
        <w:widowControl/>
        <w:suppressLineNumbers w:val="0"/>
        <w:ind w:firstLine="602" w:firstLineChars="200"/>
        <w:jc w:val="left"/>
        <w:rPr>
          <w:rFonts w:hint="eastAsia" w:ascii="仿宋" w:hAnsi="仿宋" w:eastAsia="仿宋" w:cs="仿宋"/>
          <w:sz w:val="30"/>
          <w:szCs w:val="30"/>
        </w:rPr>
      </w:pPr>
      <w:r>
        <w:rPr>
          <w:rFonts w:hint="eastAsia" w:ascii="仿宋" w:hAnsi="仿宋" w:eastAsia="仿宋" w:cs="仿宋"/>
          <w:b/>
          <w:bCs/>
          <w:color w:val="000000"/>
          <w:kern w:val="0"/>
          <w:sz w:val="30"/>
          <w:szCs w:val="30"/>
          <w:lang w:val="en-US" w:eastAsia="zh-CN" w:bidi="ar"/>
        </w:rPr>
        <w:t xml:space="preserve">三、信用记录查询截图 </w:t>
      </w:r>
    </w:p>
    <w:p w14:paraId="2A1FC76F">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1、投标人提供本项目投标截止日期前未被“信用中国”网站列入失信被执行人名单的网页查询下载截图； </w:t>
      </w:r>
    </w:p>
    <w:p w14:paraId="3AA48D26">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2、投标人提供本项目投标截止日期前未被“信用中国”网站列入重大税收违法案件当事人名单的网页查询下载截图； </w:t>
      </w:r>
    </w:p>
    <w:p w14:paraId="63A2A491">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3、投标人提供本项目投标截止日期前未被“中国政府采购网”网站列入政府采购严重违法失信行为记录名单的网页查询下载截图。 </w:t>
      </w:r>
    </w:p>
    <w:p w14:paraId="27FF8888">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【信用信息查询渠道：“信用中国”网（www.creditchina.gov.cn）和中国政府采购网（www. ccgp.gov.cn）】 </w:t>
      </w:r>
    </w:p>
    <w:p w14:paraId="446D6029">
      <w:pPr>
        <w:keepNext w:val="0"/>
        <w:keepLines w:val="0"/>
        <w:widowControl/>
        <w:suppressLineNumbers w:val="0"/>
        <w:ind w:firstLine="904" w:firstLineChars="300"/>
        <w:jc w:val="left"/>
        <w:rPr>
          <w:rFonts w:hint="eastAsia" w:ascii="仿宋" w:hAnsi="仿宋" w:eastAsia="仿宋" w:cs="仿宋"/>
          <w:sz w:val="30"/>
          <w:szCs w:val="30"/>
        </w:rPr>
      </w:pPr>
      <w:r>
        <w:rPr>
          <w:rFonts w:hint="eastAsia" w:ascii="仿宋" w:hAnsi="仿宋" w:eastAsia="仿宋" w:cs="仿宋"/>
          <w:b/>
          <w:bCs/>
          <w:color w:val="000000"/>
          <w:kern w:val="0"/>
          <w:sz w:val="30"/>
          <w:szCs w:val="30"/>
          <w:lang w:val="en-US" w:eastAsia="zh-CN" w:bidi="ar"/>
        </w:rPr>
        <w:t xml:space="preserve">四、近三年无违法违纪、无不良记录承诺书 </w:t>
      </w:r>
    </w:p>
    <w:p w14:paraId="14A90BFD">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我公司承诺： </w:t>
      </w:r>
    </w:p>
    <w:p w14:paraId="172BF85F">
      <w:pPr>
        <w:keepNext w:val="0"/>
        <w:keepLines w:val="0"/>
        <w:widowControl/>
        <w:suppressLineNumbers w:val="0"/>
        <w:ind w:firstLine="1200" w:firstLineChars="4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我公司近三年内在参加政府采购活动中无违法违纪、无不良记录、未被列入黑名单、无不良行为事件发生，具有良好的商业信誉和完善的售后服务体系，并能承担招标项目供货能力和服务的企业。 </w:t>
      </w:r>
    </w:p>
    <w:p w14:paraId="47B90EC7">
      <w:pPr>
        <w:keepNext w:val="0"/>
        <w:keepLines w:val="0"/>
        <w:widowControl/>
        <w:suppressLineNumbers w:val="0"/>
        <w:ind w:firstLine="900" w:firstLineChars="3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若我公司承诺不属实，愿取消本项目投标资格，并将承担相关法律责任，接受处理。 </w:t>
      </w:r>
    </w:p>
    <w:p w14:paraId="713FABB4">
      <w:pPr>
        <w:keepNext w:val="0"/>
        <w:keepLines w:val="0"/>
        <w:widowControl/>
        <w:suppressLineNumbers w:val="0"/>
        <w:ind w:firstLine="6300" w:firstLineChars="2100"/>
        <w:jc w:val="left"/>
        <w:rPr>
          <w:rFonts w:hint="eastAsia" w:ascii="仿宋" w:hAnsi="仿宋" w:eastAsia="仿宋" w:cs="仿宋"/>
          <w:color w:val="000000"/>
          <w:kern w:val="0"/>
          <w:sz w:val="30"/>
          <w:szCs w:val="30"/>
          <w:lang w:val="en-US" w:eastAsia="zh-CN" w:bidi="ar"/>
        </w:rPr>
      </w:pPr>
    </w:p>
    <w:p w14:paraId="2D1EA3BF">
      <w:pPr>
        <w:keepNext w:val="0"/>
        <w:keepLines w:val="0"/>
        <w:widowControl/>
        <w:suppressLineNumbers w:val="0"/>
        <w:ind w:firstLine="3300" w:firstLineChars="11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投标人： </w:t>
      </w:r>
    </w:p>
    <w:p w14:paraId="46E3AAC2">
      <w:pPr>
        <w:keepNext w:val="0"/>
        <w:keepLines w:val="0"/>
        <w:widowControl/>
        <w:suppressLineNumbers w:val="0"/>
        <w:ind w:firstLine="4800" w:firstLineChars="16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(企业签章) </w:t>
      </w:r>
    </w:p>
    <w:p w14:paraId="4A0EDE7C">
      <w:pPr>
        <w:keepNext w:val="0"/>
        <w:keepLines w:val="0"/>
        <w:widowControl/>
        <w:suppressLineNumbers w:val="0"/>
        <w:ind w:firstLine="3300" w:firstLineChars="11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法定代表人： </w:t>
      </w:r>
    </w:p>
    <w:p w14:paraId="022FEEB1">
      <w:pPr>
        <w:keepNext w:val="0"/>
        <w:keepLines w:val="0"/>
        <w:widowControl/>
        <w:suppressLineNumbers w:val="0"/>
        <w:ind w:firstLine="4800" w:firstLineChars="16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(个人签章) </w:t>
      </w:r>
    </w:p>
    <w:p w14:paraId="24817A07">
      <w:pPr>
        <w:keepNext w:val="0"/>
        <w:keepLines w:val="0"/>
        <w:widowControl/>
        <w:suppressLineNumbers w:val="0"/>
        <w:ind w:firstLine="3600" w:firstLineChars="120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日 期：   年    月    日</w:t>
      </w:r>
    </w:p>
    <w:p w14:paraId="6D96A014">
      <w:pPr>
        <w:keepNext w:val="0"/>
        <w:keepLines w:val="0"/>
        <w:widowControl/>
        <w:suppressLineNumbers w:val="0"/>
        <w:ind w:firstLine="3600" w:firstLineChars="1200"/>
        <w:jc w:val="left"/>
        <w:rPr>
          <w:rFonts w:hint="eastAsia" w:ascii="仿宋" w:hAnsi="仿宋" w:eastAsia="仿宋" w:cs="仿宋"/>
          <w:color w:val="000000"/>
          <w:kern w:val="0"/>
          <w:sz w:val="30"/>
          <w:szCs w:val="30"/>
          <w:lang w:val="en-US" w:eastAsia="zh-CN" w:bidi="ar"/>
        </w:rPr>
      </w:pPr>
    </w:p>
    <w:p w14:paraId="7C6968AF">
      <w:pPr>
        <w:keepNext w:val="0"/>
        <w:keepLines w:val="0"/>
        <w:widowControl/>
        <w:suppressLineNumbers w:val="0"/>
        <w:ind w:firstLine="3600" w:firstLineChars="1200"/>
        <w:jc w:val="left"/>
        <w:rPr>
          <w:rFonts w:hint="eastAsia" w:ascii="仿宋" w:hAnsi="仿宋" w:eastAsia="仿宋" w:cs="仿宋"/>
          <w:color w:val="000000"/>
          <w:kern w:val="0"/>
          <w:sz w:val="30"/>
          <w:szCs w:val="30"/>
          <w:lang w:val="en-US" w:eastAsia="zh-CN" w:bidi="ar"/>
        </w:rPr>
      </w:pPr>
    </w:p>
    <w:p w14:paraId="3653E02E">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b/>
          <w:bCs/>
          <w:color w:val="000000"/>
          <w:kern w:val="0"/>
          <w:sz w:val="30"/>
          <w:szCs w:val="30"/>
          <w:lang w:val="en-US" w:eastAsia="zh-CN" w:bidi="ar"/>
        </w:rPr>
        <w:t xml:space="preserve">第二部分 商务标文件（格式） </w:t>
      </w:r>
    </w:p>
    <w:p w14:paraId="1386D87F">
      <w:pPr>
        <w:keepNext w:val="0"/>
        <w:keepLines w:val="0"/>
        <w:widowControl/>
        <w:suppressLineNumbers w:val="0"/>
        <w:ind w:firstLine="4200" w:firstLineChars="14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一、投标函 </w:t>
      </w:r>
    </w:p>
    <w:p w14:paraId="523054BF">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致：</w:t>
      </w:r>
      <w:r>
        <w:rPr>
          <w:rFonts w:hint="eastAsia" w:ascii="仿宋" w:hAnsi="仿宋" w:eastAsia="仿宋" w:cs="仿宋"/>
          <w:color w:val="000000"/>
          <w:kern w:val="0"/>
          <w:sz w:val="30"/>
          <w:szCs w:val="30"/>
          <w:u w:val="single"/>
          <w:lang w:val="en-US" w:eastAsia="zh-CN" w:bidi="ar"/>
        </w:rPr>
        <w:t xml:space="preserve">              （</w:t>
      </w:r>
      <w:r>
        <w:rPr>
          <w:rFonts w:hint="eastAsia" w:ascii="仿宋" w:hAnsi="仿宋" w:eastAsia="仿宋" w:cs="仿宋"/>
          <w:color w:val="000000"/>
          <w:kern w:val="0"/>
          <w:sz w:val="30"/>
          <w:szCs w:val="30"/>
          <w:lang w:val="en-US" w:eastAsia="zh-CN" w:bidi="ar"/>
        </w:rPr>
        <w:t xml:space="preserve">采购人名称） </w:t>
      </w:r>
    </w:p>
    <w:p w14:paraId="1B28F625">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我方愿参加贵方组织的(项目名称) </w:t>
      </w:r>
      <w:r>
        <w:rPr>
          <w:rFonts w:hint="eastAsia" w:ascii="仿宋" w:hAnsi="仿宋" w:eastAsia="仿宋" w:cs="仿宋"/>
          <w:sz w:val="30"/>
          <w:szCs w:val="30"/>
          <w:u w:val="single"/>
          <w:lang w:val="en-US" w:eastAsia="zh-CN"/>
        </w:rPr>
        <w:t xml:space="preserve">               </w:t>
      </w:r>
      <w:r>
        <w:rPr>
          <w:rFonts w:hint="eastAsia" w:ascii="仿宋" w:hAnsi="仿宋" w:eastAsia="仿宋" w:cs="仿宋"/>
          <w:color w:val="000000"/>
          <w:kern w:val="0"/>
          <w:sz w:val="30"/>
          <w:szCs w:val="30"/>
          <w:lang w:val="en-US" w:eastAsia="zh-CN" w:bidi="ar"/>
        </w:rPr>
        <w:t xml:space="preserve">投标活动，并对此项目进行投标。我方就本次投标有关事项郑重声明如下： </w:t>
      </w:r>
    </w:p>
    <w:p w14:paraId="49B0A4CE">
      <w:pPr>
        <w:keepNext w:val="0"/>
        <w:keepLines w:val="0"/>
        <w:widowControl/>
        <w:suppressLineNumbers w:val="0"/>
        <w:ind w:firstLine="600" w:firstLineChars="2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1、我方同意在本项目采购文件中规定的开标日起 90 天内（日历日）遵守本投标文件中的承诺且在此期限期满之前均对我方具有约束力。 </w:t>
      </w:r>
    </w:p>
    <w:p w14:paraId="4BA91A34">
      <w:pPr>
        <w:keepNext w:val="0"/>
        <w:keepLines w:val="0"/>
        <w:widowControl/>
        <w:suppressLineNumbers w:val="0"/>
        <w:ind w:firstLine="600" w:firstLineChars="20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2、我方是在法律、财务和运作上独立的投标人，我方不是采购人的附属机构；在获知本项目采购信息后，与采购人聘请的为此项目提供咨询服务的公司及其附属机构没有任何联系。</w:t>
      </w:r>
    </w:p>
    <w:p w14:paraId="3B82076A">
      <w:pPr>
        <w:keepNext w:val="0"/>
        <w:keepLines w:val="0"/>
        <w:widowControl/>
        <w:suppressLineNumbers w:val="0"/>
        <w:ind w:firstLine="600" w:firstLineChars="2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3、我方已知悉本次采购项目的最高限价及结算方式，并同意以此进行结算。 </w:t>
      </w:r>
    </w:p>
    <w:p w14:paraId="5D1084A3">
      <w:pPr>
        <w:keepNext w:val="0"/>
        <w:keepLines w:val="0"/>
        <w:widowControl/>
        <w:suppressLineNumbers w:val="0"/>
        <w:ind w:firstLine="900" w:firstLineChars="3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4、我方承诺完全满足和响应采购文件中的各项商务和技术要求，若有偏差，已在投标文件中予以明确特别说明。我方承诺接受采购文件中“合同条款”的全部条款且无任何异议。 </w:t>
      </w:r>
    </w:p>
    <w:p w14:paraId="5FA35B1E">
      <w:pPr>
        <w:keepNext w:val="0"/>
        <w:keepLines w:val="0"/>
        <w:widowControl/>
        <w:suppressLineNumbers w:val="0"/>
        <w:ind w:firstLine="900" w:firstLineChars="3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5、如果我们的投标文件被接受，我们将严格履行采购文件中规定的每一项要求，按期、按质、按 量履行合同的义务。 </w:t>
      </w:r>
    </w:p>
    <w:p w14:paraId="0C6D244A">
      <w:pPr>
        <w:keepNext w:val="0"/>
        <w:keepLines w:val="0"/>
        <w:widowControl/>
        <w:suppressLineNumbers w:val="0"/>
        <w:ind w:firstLine="900" w:firstLineChars="3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6、如果在开标后规定的投标有效期内撤销投标，我方的投标保证金可被贵方没收。 </w:t>
      </w:r>
    </w:p>
    <w:p w14:paraId="6C18B81E">
      <w:pPr>
        <w:keepNext w:val="0"/>
        <w:keepLines w:val="0"/>
        <w:widowControl/>
        <w:suppressLineNumbers w:val="0"/>
        <w:ind w:firstLine="900" w:firstLineChars="3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7、我方完全理解入围后不一定获得最终的考场资格，也认同你们有权接受或拒绝所有的投标人。 </w:t>
      </w:r>
    </w:p>
    <w:p w14:paraId="691465CE">
      <w:pPr>
        <w:keepNext w:val="0"/>
        <w:keepLines w:val="0"/>
        <w:widowControl/>
        <w:suppressLineNumbers w:val="0"/>
        <w:ind w:firstLine="900" w:firstLineChars="3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8、我方愿意向贵方提供任何与本项投标有关的数据、情况和技术资料。若贵方需要，我方愿意提 </w:t>
      </w:r>
    </w:p>
    <w:p w14:paraId="65F6D634">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供我方作出的一切承诺的证明材料。 </w:t>
      </w:r>
    </w:p>
    <w:p w14:paraId="1F30853A">
      <w:pPr>
        <w:keepNext w:val="0"/>
        <w:keepLines w:val="0"/>
        <w:widowControl/>
        <w:suppressLineNumbers w:val="0"/>
        <w:ind w:firstLine="900" w:firstLineChars="3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9、我方已详细审查全部“采购文件”，包括修改文件（如有的话）以及全部参考资料和有关附件，已经了解我方对于采购文件、采购过程、采购结果有依法进行询问、质疑、投诉的权利及相关渠道和要求。</w:t>
      </w:r>
    </w:p>
    <w:p w14:paraId="28CBC4BF">
      <w:pPr>
        <w:keepNext w:val="0"/>
        <w:keepLines w:val="0"/>
        <w:widowControl/>
        <w:suppressLineNumbers w:val="0"/>
        <w:ind w:firstLine="900" w:firstLineChars="3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10.我方在投标之前已经与贵方或采购人进行了充分的沟通，完全理解并接受采购文件的各项规定和要求，对采购文件的合理性、合法性不再有异议，我方承认采购文件中所述评标委员会决定投标的响应性只根据投标文件本身的内容，而不寻求外部的证据，不受投标文件之外的材料之影响。 </w:t>
      </w:r>
    </w:p>
    <w:p w14:paraId="67F7C32C">
      <w:pPr>
        <w:keepNext w:val="0"/>
        <w:keepLines w:val="0"/>
        <w:widowControl/>
        <w:suppressLineNumbers w:val="0"/>
        <w:ind w:firstLine="600" w:firstLineChars="20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11、我方向贵方提交的所有投标文件、资料都是准确的和真实的。以上事项如有虚假或隐瞒，我方愿意承担一切后果，并不再寻求任何旨在减轻或免除法律责任的辩解。</w:t>
      </w:r>
    </w:p>
    <w:p w14:paraId="09CCB75A">
      <w:pPr>
        <w:keepNext w:val="0"/>
        <w:keepLines w:val="0"/>
        <w:widowControl/>
        <w:suppressLineNumbers w:val="0"/>
        <w:ind w:firstLine="600" w:firstLineChars="2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与本投标有关的一切往来通讯请寄： </w:t>
      </w:r>
    </w:p>
    <w:p w14:paraId="0C629AC8">
      <w:pPr>
        <w:keepNext w:val="0"/>
        <w:keepLines w:val="0"/>
        <w:widowControl/>
        <w:suppressLineNumbers w:val="0"/>
        <w:ind w:firstLine="1200" w:firstLineChars="4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公司地址：  </w:t>
      </w:r>
    </w:p>
    <w:p w14:paraId="24A0E816">
      <w:pPr>
        <w:keepNext w:val="0"/>
        <w:keepLines w:val="0"/>
        <w:widowControl/>
        <w:suppressLineNumbers w:val="0"/>
        <w:ind w:firstLine="1200" w:firstLineChars="4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投标人代表联系电话： </w:t>
      </w:r>
    </w:p>
    <w:p w14:paraId="318C41E5">
      <w:pPr>
        <w:keepNext w:val="0"/>
        <w:keepLines w:val="0"/>
        <w:widowControl/>
        <w:suppressLineNumbers w:val="0"/>
        <w:ind w:firstLine="1200" w:firstLineChars="4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投标人：            (企业签章) </w:t>
      </w:r>
    </w:p>
    <w:p w14:paraId="2DAEAD32">
      <w:pPr>
        <w:keepNext w:val="0"/>
        <w:keepLines w:val="0"/>
        <w:widowControl/>
        <w:suppressLineNumbers w:val="0"/>
        <w:ind w:firstLine="1200" w:firstLineChars="4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法定代表人：          (个人签章) </w:t>
      </w:r>
    </w:p>
    <w:p w14:paraId="30FCBC22">
      <w:pPr>
        <w:keepNext w:val="0"/>
        <w:keepLines w:val="0"/>
        <w:widowControl/>
        <w:suppressLineNumbers w:val="0"/>
        <w:ind w:firstLine="5700" w:firstLineChars="1900"/>
        <w:jc w:val="left"/>
        <w:rPr>
          <w:rFonts w:hint="eastAsia" w:ascii="仿宋" w:hAnsi="仿宋" w:eastAsia="仿宋" w:cs="仿宋"/>
          <w:color w:val="000000"/>
          <w:kern w:val="0"/>
          <w:sz w:val="30"/>
          <w:szCs w:val="30"/>
          <w:lang w:val="en-US" w:eastAsia="zh-CN" w:bidi="ar"/>
        </w:rPr>
      </w:pPr>
    </w:p>
    <w:p w14:paraId="58CCA8CD">
      <w:pPr>
        <w:keepNext w:val="0"/>
        <w:keepLines w:val="0"/>
        <w:widowControl/>
        <w:suppressLineNumbers w:val="0"/>
        <w:ind w:firstLine="5700" w:firstLineChars="19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日期： 年 月 日</w:t>
      </w:r>
    </w:p>
    <w:p w14:paraId="2EA30882">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b/>
          <w:bCs/>
          <w:color w:val="000000"/>
          <w:kern w:val="0"/>
          <w:sz w:val="30"/>
          <w:szCs w:val="30"/>
          <w:lang w:val="en-US" w:eastAsia="zh-CN" w:bidi="ar"/>
        </w:rPr>
        <w:t xml:space="preserve">二、采购项目承诺书 </w:t>
      </w:r>
    </w:p>
    <w:p w14:paraId="1B416DFF">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致：</w:t>
      </w:r>
      <w:r>
        <w:rPr>
          <w:rFonts w:hint="eastAsia" w:ascii="仿宋" w:hAnsi="仿宋" w:eastAsia="仿宋" w:cs="仿宋"/>
          <w:color w:val="000000"/>
          <w:kern w:val="0"/>
          <w:sz w:val="30"/>
          <w:szCs w:val="30"/>
          <w:u w:val="single"/>
          <w:lang w:val="en-US" w:eastAsia="zh-CN" w:bidi="ar"/>
        </w:rPr>
        <w:t xml:space="preserve">           </w:t>
      </w:r>
      <w:r>
        <w:rPr>
          <w:rFonts w:hint="eastAsia" w:ascii="仿宋" w:hAnsi="仿宋" w:eastAsia="仿宋" w:cs="仿宋"/>
          <w:color w:val="000000"/>
          <w:kern w:val="0"/>
          <w:sz w:val="30"/>
          <w:szCs w:val="30"/>
          <w:lang w:val="en-US" w:eastAsia="zh-CN" w:bidi="ar"/>
        </w:rPr>
        <w:t xml:space="preserve">（采购人名称） </w:t>
      </w:r>
    </w:p>
    <w:p w14:paraId="66636141">
      <w:pPr>
        <w:keepNext w:val="0"/>
        <w:keepLines w:val="0"/>
        <w:widowControl/>
        <w:suppressLineNumbers w:val="0"/>
        <w:ind w:firstLine="900" w:firstLineChars="3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本承诺书作为我方参加本次新乡市政府采购项目投标文件不可分割的一部分。我方参加本次投标响应特郑重作出如下承诺： </w:t>
      </w:r>
    </w:p>
    <w:p w14:paraId="525F2232">
      <w:pPr>
        <w:keepNext w:val="0"/>
        <w:keepLines w:val="0"/>
        <w:widowControl/>
        <w:suppressLineNumbers w:val="0"/>
        <w:ind w:firstLine="600" w:firstLineChars="2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1、我方将严格履行采购文件中规定的每一项要求，按项目需求提供合格的服务，保证所提供的所有资料均符合国家相关标准规范或强制性规定，所供内容均由我单位独立自主完成，不存在任何法律纠纷；</w:t>
      </w:r>
    </w:p>
    <w:p w14:paraId="274C14EB">
      <w:pPr>
        <w:keepNext w:val="0"/>
        <w:keepLines w:val="0"/>
        <w:widowControl/>
        <w:suppressLineNumbers w:val="0"/>
        <w:ind w:firstLine="600" w:firstLineChars="2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2、如无法按我方承诺，在服务期内提供采购文件中要求的各项服务，我方愿按合同条款承担相应违约责任,对采购人造成损失的,我方愿承担相应赔偿责任； </w:t>
      </w:r>
    </w:p>
    <w:p w14:paraId="017ABAD3">
      <w:pPr>
        <w:keepNext w:val="0"/>
        <w:keepLines w:val="0"/>
        <w:widowControl/>
        <w:suppressLineNumbers w:val="0"/>
        <w:ind w:firstLine="600" w:firstLineChars="2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3、采购人验收时如发现我方所供服务、设备与响应文件中所承诺不符的，我方将立即无条件补正。如因此造成无法及时履行合同并超出我方承诺期限的，我方愿承担合同约定的违约责任； </w:t>
      </w:r>
    </w:p>
    <w:p w14:paraId="105A2FFB">
      <w:pPr>
        <w:keepNext w:val="0"/>
        <w:keepLines w:val="0"/>
        <w:widowControl/>
        <w:suppressLineNumbers w:val="0"/>
        <w:ind w:firstLine="600" w:firstLineChars="2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4、我方提供的机动车驾驶人考场已满足《河南省机动车驾驶人考场规划建设管理规定》《河南省摩托车驾驶人考试工作标准化实施方案的规定，并通过了消防部门验收，选定的选定科目三考试路线，已经所在地人民政府或道路管理权人审批审核通过，完全具备全科目机动车驾驶人考试的要求。 </w:t>
      </w:r>
    </w:p>
    <w:p w14:paraId="74ED3708">
      <w:pPr>
        <w:keepNext w:val="0"/>
        <w:keepLines w:val="0"/>
        <w:widowControl/>
        <w:suppressLineNumbers w:val="0"/>
        <w:ind w:firstLine="600" w:firstLineChars="2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5、我方提供的考试场地完全接受公安部门统一安排及调度，单独设置，实行封闭管理，与驾驶培训场地单独分开，只用于驾驶人考试，不与驾驶训练共用一个场地，租用期内考场不得用于任何形式的驾驶训练，场地内不存在与考试无关的建筑、设施等。 </w:t>
      </w:r>
    </w:p>
    <w:p w14:paraId="499BBE2D">
      <w:pPr>
        <w:keepNext w:val="0"/>
        <w:keepLines w:val="0"/>
        <w:widowControl/>
        <w:suppressLineNumbers w:val="0"/>
        <w:ind w:firstLine="600" w:firstLineChars="2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6、我方提供的考试车辆已按照招标文件要求购买了交通强制险以及第三者责任险和座位险，考试期间考场发生的人员伤亡、财产损失由我方承担一切责任。 </w:t>
      </w:r>
    </w:p>
    <w:p w14:paraId="72F883B2">
      <w:pPr>
        <w:keepNext w:val="0"/>
        <w:keepLines w:val="0"/>
        <w:widowControl/>
        <w:suppressLineNumbers w:val="0"/>
        <w:ind w:firstLine="600" w:firstLineChars="2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7、服务期内，我方充分理解并接受由我方自身原因无法满足继续考试或因违反相关规定被取消考试资格的，采购人有权终止合同，不承担任何责任。 </w:t>
      </w:r>
    </w:p>
    <w:p w14:paraId="06B813F1">
      <w:pPr>
        <w:keepNext w:val="0"/>
        <w:keepLines w:val="0"/>
        <w:widowControl/>
        <w:suppressLineNumbers w:val="0"/>
        <w:ind w:firstLine="600" w:firstLineChars="2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8、如评标委员会小组确定我方为本项目的入围供应商，在公示期内或领取中标（成交）通知书后，我方无正当理由放弃成交候选供应商资格或成交供应商资格，我方愿接受财政部门做出的记入不良诚信记录、网上曝光、禁止参加政府采购活动等的处理； </w:t>
      </w:r>
    </w:p>
    <w:p w14:paraId="64FD4CF9">
      <w:pPr>
        <w:keepNext w:val="0"/>
        <w:keepLines w:val="0"/>
        <w:widowControl/>
        <w:suppressLineNumbers w:val="0"/>
        <w:ind w:firstLine="600" w:firstLineChars="2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9、我方已详细阅读了本采购文件，保证可以完全响应采购文件中所有商务、技术要求，并理解你方或评审小组对我方进行资格审查的权利，如在资格审查中发现我方存在有违规行为愿承担相应法律责任；</w:t>
      </w:r>
    </w:p>
    <w:p w14:paraId="653BEA83">
      <w:pPr>
        <w:keepNext w:val="0"/>
        <w:keepLines w:val="0"/>
        <w:widowControl/>
        <w:suppressLineNumbers w:val="0"/>
        <w:ind w:firstLine="600" w:firstLineChars="2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10、保证不将我方的有关资格、资质证书转借他人投标，不与他人进行串标、围标，不将本项目进行转包或分包。 </w:t>
      </w:r>
    </w:p>
    <w:p w14:paraId="07D41FE0">
      <w:pPr>
        <w:keepNext w:val="0"/>
        <w:keepLines w:val="0"/>
        <w:widowControl/>
        <w:suppressLineNumbers w:val="0"/>
        <w:ind w:firstLine="600" w:firstLineChars="2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上述内容如有违反，我公司愿承担由此带来的一切责任。 </w:t>
      </w:r>
    </w:p>
    <w:p w14:paraId="600EE940">
      <w:pPr>
        <w:keepNext w:val="0"/>
        <w:keepLines w:val="0"/>
        <w:widowControl/>
        <w:suppressLineNumbers w:val="0"/>
        <w:ind w:firstLine="2100" w:firstLineChars="700"/>
        <w:jc w:val="left"/>
        <w:rPr>
          <w:rFonts w:hint="eastAsia" w:ascii="仿宋" w:hAnsi="仿宋" w:eastAsia="仿宋" w:cs="仿宋"/>
          <w:color w:val="000000"/>
          <w:kern w:val="0"/>
          <w:sz w:val="30"/>
          <w:szCs w:val="30"/>
          <w:lang w:val="en-US" w:eastAsia="zh-CN" w:bidi="ar"/>
        </w:rPr>
      </w:pPr>
    </w:p>
    <w:p w14:paraId="7E7026FE">
      <w:pPr>
        <w:keepNext w:val="0"/>
        <w:keepLines w:val="0"/>
        <w:widowControl/>
        <w:suppressLineNumbers w:val="0"/>
        <w:ind w:firstLine="2100" w:firstLineChars="7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投标人：              (企业签章)</w:t>
      </w:r>
    </w:p>
    <w:p w14:paraId="591ABFBA">
      <w:pPr>
        <w:keepNext w:val="0"/>
        <w:keepLines w:val="0"/>
        <w:widowControl/>
        <w:suppressLineNumbers w:val="0"/>
        <w:ind w:firstLine="2100" w:firstLineChars="70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 xml:space="preserve">法定代表人：          (个人签章) </w:t>
      </w:r>
    </w:p>
    <w:p w14:paraId="283B4FC2">
      <w:pPr>
        <w:keepNext w:val="0"/>
        <w:keepLines w:val="0"/>
        <w:widowControl/>
        <w:suppressLineNumbers w:val="0"/>
        <w:ind w:firstLine="2100" w:firstLineChars="700"/>
        <w:jc w:val="left"/>
        <w:rPr>
          <w:rFonts w:hint="eastAsia" w:ascii="仿宋" w:hAnsi="仿宋" w:eastAsia="仿宋" w:cs="仿宋"/>
          <w:color w:val="000000"/>
          <w:kern w:val="0"/>
          <w:sz w:val="30"/>
          <w:szCs w:val="30"/>
          <w:lang w:val="en-US" w:eastAsia="zh-CN" w:bidi="ar"/>
        </w:rPr>
      </w:pPr>
    </w:p>
    <w:p w14:paraId="4EAF53B0">
      <w:pPr>
        <w:keepNext w:val="0"/>
        <w:keepLines w:val="0"/>
        <w:widowControl/>
        <w:suppressLineNumbers w:val="0"/>
        <w:ind w:firstLine="3300" w:firstLineChars="11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日 期：     年    月    日</w:t>
      </w:r>
    </w:p>
    <w:p w14:paraId="67F15690">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b/>
          <w:bCs/>
          <w:color w:val="000000"/>
          <w:kern w:val="0"/>
          <w:sz w:val="30"/>
          <w:szCs w:val="30"/>
          <w:lang w:val="en-US" w:eastAsia="zh-CN" w:bidi="ar"/>
        </w:rPr>
        <w:t xml:space="preserve">三、反商业贿赂承诺书 </w:t>
      </w:r>
    </w:p>
    <w:p w14:paraId="5E91ECED">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我方承诺： </w:t>
      </w:r>
    </w:p>
    <w:p w14:paraId="0CD1CFC2">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在招标活动中，我方保证做到： </w:t>
      </w:r>
    </w:p>
    <w:p w14:paraId="0CDCED61">
      <w:pPr>
        <w:keepNext w:val="0"/>
        <w:keepLines w:val="0"/>
        <w:widowControl/>
        <w:suppressLineNumbers w:val="0"/>
        <w:ind w:firstLine="600" w:firstLineChars="2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一、公平竞争参加本次招标活动。 </w:t>
      </w:r>
    </w:p>
    <w:p w14:paraId="2543DFBF">
      <w:pPr>
        <w:keepNext w:val="0"/>
        <w:keepLines w:val="0"/>
        <w:widowControl/>
        <w:suppressLineNumbers w:val="0"/>
        <w:ind w:firstLine="600" w:firstLineChars="2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 </w:t>
      </w:r>
    </w:p>
    <w:p w14:paraId="641E9DF6">
      <w:pPr>
        <w:keepNext w:val="0"/>
        <w:keepLines w:val="0"/>
        <w:widowControl/>
        <w:suppressLineNumbers w:val="0"/>
        <w:ind w:firstLine="600" w:firstLineChars="2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三、若出现上述行为，我方及参与投标的工作人员愿意接受按照国家法律法规等有关规定给予的处罚。</w:t>
      </w:r>
    </w:p>
    <w:p w14:paraId="11B1C5B2">
      <w:pPr>
        <w:keepNext w:val="0"/>
        <w:keepLines w:val="0"/>
        <w:widowControl/>
        <w:suppressLineNumbers w:val="0"/>
        <w:jc w:val="left"/>
        <w:rPr>
          <w:rFonts w:hint="eastAsia" w:ascii="仿宋" w:hAnsi="仿宋" w:eastAsia="仿宋" w:cs="仿宋"/>
          <w:color w:val="000000"/>
          <w:kern w:val="0"/>
          <w:sz w:val="30"/>
          <w:szCs w:val="30"/>
          <w:lang w:val="en-US" w:eastAsia="zh-CN" w:bidi="ar"/>
        </w:rPr>
      </w:pPr>
    </w:p>
    <w:p w14:paraId="37C17E0B">
      <w:pPr>
        <w:keepNext w:val="0"/>
        <w:keepLines w:val="0"/>
        <w:widowControl/>
        <w:suppressLineNumbers w:val="0"/>
        <w:ind w:firstLine="2700" w:firstLineChars="9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投标人：             (企业签章) </w:t>
      </w:r>
    </w:p>
    <w:p w14:paraId="2E116C16">
      <w:pPr>
        <w:keepNext w:val="0"/>
        <w:keepLines w:val="0"/>
        <w:widowControl/>
        <w:suppressLineNumbers w:val="0"/>
        <w:ind w:firstLine="2700" w:firstLineChars="9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法定代表人：         (个人签章) </w:t>
      </w:r>
    </w:p>
    <w:p w14:paraId="317B9A66">
      <w:pPr>
        <w:keepNext w:val="0"/>
        <w:keepLines w:val="0"/>
        <w:widowControl/>
        <w:suppressLineNumbers w:val="0"/>
        <w:jc w:val="left"/>
        <w:rPr>
          <w:rFonts w:hint="eastAsia" w:ascii="仿宋" w:hAnsi="仿宋" w:eastAsia="仿宋" w:cs="仿宋"/>
          <w:color w:val="000000"/>
          <w:kern w:val="0"/>
          <w:sz w:val="30"/>
          <w:szCs w:val="30"/>
          <w:lang w:val="en-US" w:eastAsia="zh-CN" w:bidi="ar"/>
        </w:rPr>
      </w:pPr>
    </w:p>
    <w:p w14:paraId="34AA7A42">
      <w:pPr>
        <w:keepNext w:val="0"/>
        <w:keepLines w:val="0"/>
        <w:widowControl/>
        <w:suppressLineNumbers w:val="0"/>
        <w:ind w:firstLine="3600" w:firstLineChars="120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日 期：    年    月     日</w:t>
      </w:r>
    </w:p>
    <w:p w14:paraId="4008943A">
      <w:pPr>
        <w:keepNext w:val="0"/>
        <w:keepLines w:val="0"/>
        <w:widowControl/>
        <w:suppressLineNumbers w:val="0"/>
        <w:jc w:val="left"/>
        <w:rPr>
          <w:rFonts w:hint="eastAsia" w:ascii="仿宋" w:hAnsi="仿宋" w:eastAsia="仿宋" w:cs="仿宋"/>
          <w:color w:val="000000"/>
          <w:kern w:val="0"/>
          <w:sz w:val="30"/>
          <w:szCs w:val="30"/>
          <w:lang w:val="en-US" w:eastAsia="zh-CN" w:bidi="ar"/>
        </w:rPr>
      </w:pPr>
    </w:p>
    <w:p w14:paraId="7386BB09">
      <w:pPr>
        <w:keepNext w:val="0"/>
        <w:keepLines w:val="0"/>
        <w:widowControl/>
        <w:suppressLineNumbers w:val="0"/>
        <w:jc w:val="left"/>
        <w:rPr>
          <w:rFonts w:hint="eastAsia" w:ascii="仿宋" w:hAnsi="仿宋" w:eastAsia="仿宋" w:cs="仿宋"/>
          <w:color w:val="000000"/>
          <w:kern w:val="0"/>
          <w:sz w:val="30"/>
          <w:szCs w:val="30"/>
          <w:lang w:val="en-US" w:eastAsia="zh-CN" w:bidi="ar"/>
        </w:rPr>
      </w:pPr>
    </w:p>
    <w:p w14:paraId="632A7B9D">
      <w:pPr>
        <w:keepNext w:val="0"/>
        <w:keepLines w:val="0"/>
        <w:widowControl/>
        <w:suppressLineNumbers w:val="0"/>
        <w:jc w:val="left"/>
        <w:rPr>
          <w:rFonts w:hint="eastAsia" w:ascii="仿宋" w:hAnsi="仿宋" w:eastAsia="仿宋" w:cs="仿宋"/>
          <w:color w:val="000000"/>
          <w:kern w:val="0"/>
          <w:sz w:val="30"/>
          <w:szCs w:val="30"/>
          <w:lang w:val="en-US" w:eastAsia="zh-CN" w:bidi="ar"/>
        </w:rPr>
      </w:pPr>
    </w:p>
    <w:p w14:paraId="376F3F81">
      <w:pPr>
        <w:keepNext w:val="0"/>
        <w:keepLines w:val="0"/>
        <w:widowControl/>
        <w:suppressLineNumbers w:val="0"/>
        <w:jc w:val="left"/>
        <w:rPr>
          <w:rFonts w:hint="eastAsia" w:ascii="仿宋" w:hAnsi="仿宋" w:eastAsia="仿宋" w:cs="仿宋"/>
          <w:color w:val="000000"/>
          <w:kern w:val="0"/>
          <w:sz w:val="30"/>
          <w:szCs w:val="30"/>
          <w:lang w:val="en-US" w:eastAsia="zh-CN" w:bidi="ar"/>
        </w:rPr>
      </w:pPr>
    </w:p>
    <w:p w14:paraId="45E23DD0">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b/>
          <w:bCs/>
          <w:color w:val="000000"/>
          <w:kern w:val="0"/>
          <w:sz w:val="30"/>
          <w:szCs w:val="30"/>
          <w:lang w:val="en-US" w:eastAsia="zh-CN" w:bidi="ar"/>
        </w:rPr>
        <w:t xml:space="preserve">四、考场验收文件 </w:t>
      </w:r>
    </w:p>
    <w:p w14:paraId="7465D251">
      <w:pPr>
        <w:keepNext w:val="0"/>
        <w:keepLines w:val="0"/>
        <w:widowControl/>
        <w:suppressLineNumbers w:val="0"/>
        <w:ind w:firstLine="600" w:firstLineChars="2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根据供应商所投报拟投入考场情况，附社会化考场《考场验收文件》申请材料复印或扫描件，科目一考场、科目二考场、科目三考场等均显示合格，并由公安部门在“表 A.1 验收申请表”签字盖章，验收合格日期须在本项目招标公告发布日期之后。 </w:t>
      </w:r>
    </w:p>
    <w:p w14:paraId="11ADDE6A">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36487492">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b/>
          <w:bCs/>
          <w:color w:val="000000"/>
          <w:kern w:val="0"/>
          <w:sz w:val="30"/>
          <w:szCs w:val="30"/>
          <w:lang w:val="en-US" w:eastAsia="zh-CN" w:bidi="ar"/>
        </w:rPr>
        <w:t xml:space="preserve">第三部分  技术标文件（格式） </w:t>
      </w:r>
    </w:p>
    <w:p w14:paraId="424C44C7">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b/>
          <w:bCs/>
          <w:color w:val="000000"/>
          <w:kern w:val="0"/>
          <w:sz w:val="30"/>
          <w:szCs w:val="30"/>
          <w:lang w:val="en-US" w:eastAsia="zh-CN" w:bidi="ar"/>
        </w:rPr>
        <w:t xml:space="preserve">一、开标一览表 </w:t>
      </w:r>
    </w:p>
    <w:p w14:paraId="5F116467">
      <w:pPr>
        <w:keepNext w:val="0"/>
        <w:keepLines w:val="0"/>
        <w:widowControl/>
        <w:suppressLineNumbers w:val="0"/>
        <w:jc w:val="left"/>
        <w:rPr>
          <w:rFonts w:hint="eastAsia" w:ascii="宋体" w:hAnsi="宋体" w:eastAsia="宋体" w:cs="宋体"/>
          <w:color w:val="000000"/>
          <w:kern w:val="0"/>
          <w:sz w:val="20"/>
          <w:szCs w:val="20"/>
          <w:lang w:val="en-US" w:eastAsia="zh-CN" w:bidi="ar"/>
        </w:rPr>
      </w:pPr>
    </w:p>
    <w:p w14:paraId="03D8D4FD">
      <w:pPr>
        <w:keepNext w:val="0"/>
        <w:keepLines w:val="0"/>
        <w:widowControl/>
        <w:suppressLineNumbers w:val="0"/>
        <w:jc w:val="left"/>
        <w:rPr>
          <w:rFonts w:hint="eastAsia" w:ascii="宋体" w:hAnsi="宋体" w:eastAsia="宋体" w:cs="宋体"/>
          <w:color w:val="000000"/>
          <w:kern w:val="0"/>
          <w:sz w:val="20"/>
          <w:szCs w:val="20"/>
          <w:lang w:val="en-US" w:eastAsia="zh-CN" w:bidi="ar"/>
        </w:rPr>
      </w:pPr>
    </w:p>
    <w:tbl>
      <w:tblPr>
        <w:tblStyle w:val="4"/>
        <w:tblW w:w="85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8"/>
        <w:gridCol w:w="4339"/>
        <w:gridCol w:w="1381"/>
      </w:tblGrid>
      <w:tr w14:paraId="40685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2858" w:type="dxa"/>
          </w:tcPr>
          <w:p w14:paraId="3FB19324">
            <w:pPr>
              <w:keepNext w:val="0"/>
              <w:keepLines w:val="0"/>
              <w:widowControl/>
              <w:suppressLineNumbers w:val="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 xml:space="preserve">项目 </w:t>
            </w:r>
          </w:p>
          <w:p w14:paraId="6DE1F622">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4339" w:type="dxa"/>
          </w:tcPr>
          <w:p w14:paraId="76936F90">
            <w:pPr>
              <w:keepNext w:val="0"/>
              <w:keepLines w:val="0"/>
              <w:widowControl/>
              <w:suppressLineNumbers w:val="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内容</w:t>
            </w:r>
          </w:p>
        </w:tc>
        <w:tc>
          <w:tcPr>
            <w:tcW w:w="1381" w:type="dxa"/>
          </w:tcPr>
          <w:p w14:paraId="496FE031">
            <w:pPr>
              <w:keepNext w:val="0"/>
              <w:keepLines w:val="0"/>
              <w:widowControl/>
              <w:suppressLineNumbers w:val="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备注</w:t>
            </w:r>
          </w:p>
        </w:tc>
      </w:tr>
      <w:tr w14:paraId="74C3A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2858" w:type="dxa"/>
          </w:tcPr>
          <w:p w14:paraId="054A6989">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投标单位名称 </w:t>
            </w:r>
          </w:p>
          <w:p w14:paraId="2563B032">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4339" w:type="dxa"/>
          </w:tcPr>
          <w:p w14:paraId="6D8130F0">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1381" w:type="dxa"/>
          </w:tcPr>
          <w:p w14:paraId="5C548E26">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r>
      <w:tr w14:paraId="268B8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2858" w:type="dxa"/>
          </w:tcPr>
          <w:p w14:paraId="2E1D5FAA">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项目名称： </w:t>
            </w:r>
          </w:p>
          <w:p w14:paraId="0E475B56">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4339" w:type="dxa"/>
          </w:tcPr>
          <w:p w14:paraId="3CFE9DCD">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1381" w:type="dxa"/>
          </w:tcPr>
          <w:p w14:paraId="2022C3A3">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r>
      <w:tr w14:paraId="3C4CD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2858" w:type="dxa"/>
          </w:tcPr>
          <w:p w14:paraId="490E911B">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报价金额（小写）： </w:t>
            </w:r>
          </w:p>
          <w:p w14:paraId="321F9180">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4339" w:type="dxa"/>
          </w:tcPr>
          <w:p w14:paraId="0B0468ED">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1381" w:type="dxa"/>
          </w:tcPr>
          <w:p w14:paraId="503F4503">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r>
      <w:tr w14:paraId="0B640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2858" w:type="dxa"/>
          </w:tcPr>
          <w:p w14:paraId="7613B853">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报价金额（大写）： </w:t>
            </w:r>
          </w:p>
          <w:p w14:paraId="4A155F1A">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4339" w:type="dxa"/>
          </w:tcPr>
          <w:p w14:paraId="02E698F3">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1381" w:type="dxa"/>
          </w:tcPr>
          <w:p w14:paraId="65798BD8">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r>
      <w:tr w14:paraId="7D30D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2" w:hRule="atLeast"/>
        </w:trPr>
        <w:tc>
          <w:tcPr>
            <w:tcW w:w="2858" w:type="dxa"/>
          </w:tcPr>
          <w:p w14:paraId="5731E6DF">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交货及完工期： </w:t>
            </w:r>
          </w:p>
          <w:p w14:paraId="70215D50">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c>
          <w:tcPr>
            <w:tcW w:w="4339" w:type="dxa"/>
          </w:tcPr>
          <w:p w14:paraId="0DF28D6D">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r>
              <w:rPr>
                <w:rFonts w:hint="eastAsia" w:ascii="仿宋" w:hAnsi="仿宋" w:eastAsia="仿宋" w:cs="仿宋"/>
                <w:color w:val="000000"/>
                <w:kern w:val="0"/>
                <w:sz w:val="30"/>
                <w:szCs w:val="30"/>
                <w:lang w:val="en-US" w:eastAsia="zh-CN" w:bidi="ar"/>
              </w:rPr>
              <w:t>2年，自河南省公安厅交警总队复验合格并联网启用之日起起算；</w:t>
            </w:r>
          </w:p>
        </w:tc>
        <w:tc>
          <w:tcPr>
            <w:tcW w:w="1381" w:type="dxa"/>
          </w:tcPr>
          <w:p w14:paraId="1E50B106">
            <w:pPr>
              <w:keepNext w:val="0"/>
              <w:keepLines w:val="0"/>
              <w:widowControl/>
              <w:suppressLineNumbers w:val="0"/>
              <w:jc w:val="left"/>
              <w:rPr>
                <w:rFonts w:hint="eastAsia" w:ascii="宋体" w:hAnsi="宋体" w:eastAsia="宋体" w:cs="宋体"/>
                <w:color w:val="000000"/>
                <w:kern w:val="0"/>
                <w:sz w:val="20"/>
                <w:szCs w:val="20"/>
                <w:vertAlign w:val="baseline"/>
                <w:lang w:val="en-US" w:eastAsia="zh-CN" w:bidi="ar"/>
              </w:rPr>
            </w:pPr>
          </w:p>
        </w:tc>
      </w:tr>
    </w:tbl>
    <w:p w14:paraId="0EB9FD17">
      <w:pPr>
        <w:keepNext w:val="0"/>
        <w:keepLines w:val="0"/>
        <w:widowControl/>
        <w:suppressLineNumbers w:val="0"/>
        <w:jc w:val="left"/>
        <w:rPr>
          <w:rFonts w:hint="eastAsia" w:ascii="宋体" w:hAnsi="宋体" w:eastAsia="宋体" w:cs="宋体"/>
          <w:color w:val="000000"/>
          <w:kern w:val="0"/>
          <w:sz w:val="20"/>
          <w:szCs w:val="20"/>
          <w:lang w:val="en-US" w:eastAsia="zh-CN" w:bidi="ar"/>
        </w:rPr>
      </w:pPr>
    </w:p>
    <w:p w14:paraId="0F801958">
      <w:pPr>
        <w:keepNext w:val="0"/>
        <w:keepLines w:val="0"/>
        <w:widowControl/>
        <w:suppressLineNumbers w:val="0"/>
        <w:jc w:val="left"/>
        <w:rPr>
          <w:rFonts w:hint="eastAsia" w:ascii="宋体" w:hAnsi="宋体" w:eastAsia="宋体" w:cs="宋体"/>
          <w:color w:val="000000"/>
          <w:kern w:val="0"/>
          <w:sz w:val="20"/>
          <w:szCs w:val="20"/>
          <w:lang w:val="en-US" w:eastAsia="zh-CN" w:bidi="ar"/>
        </w:rPr>
      </w:pPr>
    </w:p>
    <w:p w14:paraId="02633870">
      <w:pPr>
        <w:keepNext w:val="0"/>
        <w:keepLines w:val="0"/>
        <w:widowControl/>
        <w:suppressLineNumbers w:val="0"/>
        <w:jc w:val="left"/>
        <w:rPr>
          <w:rFonts w:hint="eastAsia" w:ascii="宋体" w:hAnsi="宋体" w:eastAsia="宋体" w:cs="宋体"/>
          <w:color w:val="000000"/>
          <w:kern w:val="0"/>
          <w:sz w:val="20"/>
          <w:szCs w:val="20"/>
          <w:lang w:val="en-US" w:eastAsia="zh-CN" w:bidi="ar"/>
        </w:rPr>
      </w:pPr>
    </w:p>
    <w:p w14:paraId="30AE4AE1">
      <w:pPr>
        <w:keepNext w:val="0"/>
        <w:keepLines w:val="0"/>
        <w:widowControl/>
        <w:suppressLineNumbers w:val="0"/>
        <w:ind w:firstLine="1800" w:firstLineChars="6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投标人：             (企业签章) </w:t>
      </w:r>
    </w:p>
    <w:p w14:paraId="6453461E">
      <w:pPr>
        <w:keepNext w:val="0"/>
        <w:keepLines w:val="0"/>
        <w:widowControl/>
        <w:suppressLineNumbers w:val="0"/>
        <w:ind w:firstLine="1800" w:firstLineChars="6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法定代表人：       (个人签章) </w:t>
      </w:r>
    </w:p>
    <w:p w14:paraId="5F62B0D2">
      <w:pPr>
        <w:keepNext w:val="0"/>
        <w:keepLines w:val="0"/>
        <w:widowControl/>
        <w:suppressLineNumbers w:val="0"/>
        <w:ind w:firstLine="2100" w:firstLineChars="700"/>
        <w:jc w:val="left"/>
        <w:rPr>
          <w:rFonts w:hint="eastAsia" w:ascii="仿宋" w:hAnsi="仿宋" w:eastAsia="仿宋" w:cs="仿宋"/>
          <w:b/>
          <w:bCs/>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 xml:space="preserve">日 期：    年    月    日 </w:t>
      </w:r>
    </w:p>
    <w:p w14:paraId="097E04EA">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13EA13F8">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1BCB5E13">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22D87E73">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12D06E20">
      <w:pPr>
        <w:keepNext w:val="0"/>
        <w:keepLines w:val="0"/>
        <w:widowControl/>
        <w:suppressLineNumbers w:val="0"/>
        <w:jc w:val="left"/>
        <w:rPr>
          <w:rFonts w:hint="eastAsia" w:ascii="仿宋" w:hAnsi="仿宋" w:eastAsia="仿宋" w:cs="仿宋"/>
          <w:b/>
          <w:bCs/>
          <w:sz w:val="30"/>
          <w:szCs w:val="30"/>
        </w:rPr>
      </w:pPr>
      <w:r>
        <w:rPr>
          <w:rFonts w:hint="eastAsia" w:ascii="仿宋" w:hAnsi="仿宋" w:eastAsia="仿宋" w:cs="仿宋"/>
          <w:b/>
          <w:bCs/>
          <w:color w:val="000000"/>
          <w:kern w:val="0"/>
          <w:sz w:val="30"/>
          <w:szCs w:val="30"/>
          <w:lang w:val="en-US" w:eastAsia="zh-CN" w:bidi="ar"/>
        </w:rPr>
        <w:t>第四部分  其他资料</w:t>
      </w:r>
    </w:p>
    <w:p w14:paraId="2BAF0DE3">
      <w:pPr>
        <w:ind w:firstLine="640" w:firstLineChars="200"/>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一、考场承建主体拥有考场建设用地所有权或使用权等相关证明、材料，建设用地符合国家相关法律规定的声明；</w:t>
      </w:r>
    </w:p>
    <w:p w14:paraId="5CA558A8">
      <w:pPr>
        <w:ind w:firstLine="640" w:firstLineChars="200"/>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二、工程验收合格证明及资料清单；</w:t>
      </w:r>
    </w:p>
    <w:p w14:paraId="351BDA97">
      <w:pPr>
        <w:pStyle w:val="6"/>
        <w:ind w:firstLine="600" w:firstLineChars="200"/>
        <w:jc w:val="both"/>
        <w:rPr>
          <w:rFonts w:hint="eastAsia" w:ascii="Times New Roman" w:hAnsi="Times New Roman" w:eastAsia="仿宋_GB2312" w:cs="Times New Roman"/>
          <w:b w:val="0"/>
          <w:bCs w:val="0"/>
          <w:kern w:val="2"/>
          <w:sz w:val="32"/>
          <w:szCs w:val="32"/>
          <w:lang w:val="en-US" w:eastAsia="zh-CN" w:bidi="ar-SA"/>
        </w:rPr>
      </w:pPr>
      <w:r>
        <w:rPr>
          <w:rFonts w:hint="eastAsia" w:ascii="仿宋" w:hAnsi="仿宋" w:eastAsia="仿宋" w:cs="仿宋"/>
          <w:b w:val="0"/>
          <w:bCs w:val="0"/>
          <w:color w:val="000000"/>
          <w:kern w:val="0"/>
          <w:sz w:val="30"/>
          <w:szCs w:val="30"/>
          <w:lang w:val="en-US" w:eastAsia="zh-CN" w:bidi="ar"/>
        </w:rPr>
        <w:t>三、投标人认为需要提供的其他资料。</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06320EC9"/>
    <w:rsid w:val="08685FA6"/>
    <w:rsid w:val="0DFC04A3"/>
    <w:rsid w:val="0F9E20F3"/>
    <w:rsid w:val="14D71A55"/>
    <w:rsid w:val="15DD2047"/>
    <w:rsid w:val="162E0950"/>
    <w:rsid w:val="16FF15F3"/>
    <w:rsid w:val="26DD2037"/>
    <w:rsid w:val="27433389"/>
    <w:rsid w:val="2B6F1A7F"/>
    <w:rsid w:val="3815648B"/>
    <w:rsid w:val="3C9E634A"/>
    <w:rsid w:val="437D1495"/>
    <w:rsid w:val="4FE2262F"/>
    <w:rsid w:val="5F4D5FC0"/>
    <w:rsid w:val="604D1960"/>
    <w:rsid w:val="622B5A01"/>
    <w:rsid w:val="69486E72"/>
    <w:rsid w:val="69C17C7C"/>
    <w:rsid w:val="6ABD533F"/>
    <w:rsid w:val="6C4C22E7"/>
    <w:rsid w:val="6C655FB6"/>
    <w:rsid w:val="6CE13C58"/>
    <w:rsid w:val="71B773C8"/>
    <w:rsid w:val="7541268D"/>
    <w:rsid w:val="7B2916F4"/>
    <w:rsid w:val="7D5D653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table" w:styleId="4">
    <w:name w:val="Table Grid"/>
    <w:basedOn w:val="3"/>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4711</Words>
  <Characters>5029</Characters>
  <Lines>0</Lines>
  <Paragraphs>0</Paragraphs>
  <TotalTime>9</TotalTime>
  <ScaleCrop>false</ScaleCrop>
  <LinksUpToDate>false</LinksUpToDate>
  <CharactersWithSpaces>5602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2017-09-04T03:31:00Z</dcterms:created>
  <dc:creator>Lenovo</dc:creator>
  <cp:lastModifiedBy>健胃消食片</cp:lastModifiedBy>
  <dcterms:modified xsi:type="dcterms:W3CDTF">2024-12-10T07:13:06Z</dcterms:modified>
  <dc:title>关于采购机动车驾驶人无纸化考试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459BC5008FED47FF960FA964C51F49CE</vt:lpwstr>
  </property>
</Properties>
</file>