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38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bookmark3"/>
      <w:bookmarkStart w:id="1" w:name="bookmark4"/>
      <w:bookmarkStart w:id="2" w:name="bookmark5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艾庄乡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关于做好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近期强降雨过程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防范应对工作的</w:t>
      </w:r>
      <w:bookmarkEnd w:id="0"/>
      <w:bookmarkEnd w:id="1"/>
      <w:bookmarkEnd w:id="2"/>
    </w:p>
    <w:p w14:paraId="79D25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通  知</w:t>
      </w:r>
    </w:p>
    <w:p w14:paraId="7E4F8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A2A0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防汛抗旱指挥部有关成员单位：</w:t>
      </w:r>
    </w:p>
    <w:p w14:paraId="1AA4F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根据最新气象资料分析，预计3日夜里到4日上午有中 到大雨，部分地区暴雨，局地伴有短时强降水、雷暴大风等 强对流天气，累计降水量20～40毫米，局地50～80毫米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本轮强降雨过程</w:t>
      </w:r>
      <w:r>
        <w:rPr>
          <w:rFonts w:hint="eastAsia" w:ascii="仿宋_GB2312" w:hAnsi="仿宋_GB2312" w:eastAsia="仿宋_GB2312" w:cs="仿宋_GB2312"/>
          <w:sz w:val="32"/>
          <w:szCs w:val="32"/>
        </w:rPr>
        <w:t>防范应对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，现提出以下要求，请认真抓好贯彻落实。</w:t>
      </w:r>
    </w:p>
    <w:p w14:paraId="0BDF6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做好辖区危旧房屋巡查、应急值班、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突发情况村民疏散、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救援物资储备、应急预案编制、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信息发布、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村内</w:t>
      </w:r>
      <w:r>
        <w:rPr>
          <w:rFonts w:hint="eastAsia" w:ascii="仿宋_GB2312" w:hAnsi="仿宋_GB2312" w:eastAsia="仿宋_GB2312" w:cs="仿宋_GB2312"/>
          <w:sz w:val="32"/>
          <w:szCs w:val="32"/>
        </w:rPr>
        <w:t>内涝防范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针对易积水路段、基坑等重点区域提前安排人员和排涝设备。</w:t>
      </w:r>
    </w:p>
    <w:p w14:paraId="1D6B4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党政办：负责做好应急人员组织、后勤保障等工作，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严密监测天气变化，及时发布大风、暴雨、强对流预警及相关防御指引，递进式开展气象预报预警服务。</w:t>
      </w:r>
    </w:p>
    <w:p w14:paraId="5C805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应急演练、抢险组织、抢险物资准备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密切关注河道水位变化，紧盯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老潩河风险河段，做好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巡查排险等工作。</w:t>
      </w:r>
    </w:p>
    <w:p w14:paraId="38004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村镇规划建设办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负责做好辖区内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危旧房屋等安全宣传和防护等工作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9B9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乡村建设办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：指导种植业、设施农业等采取防风、防强降水措施，农田排涝等相关工作，减轻灾害损失。</w:t>
      </w:r>
    </w:p>
    <w:p w14:paraId="60191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做好地质灾害监测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F6AF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公共服务办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做好辖区养老院安全宣传和防护等工作。</w:t>
      </w:r>
    </w:p>
    <w:p w14:paraId="446B3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教育办、中心校：负责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落实安全度汛方案，加强在校师生的防灾避险意识教育宣传等工作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F362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武装部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负责做好突发情况辖</w:t>
      </w:r>
      <w:r>
        <w:rPr>
          <w:rFonts w:hint="eastAsia" w:ascii="仿宋_GB2312" w:hAnsi="仿宋_GB2312" w:eastAsia="仿宋_GB2312" w:cs="仿宋_GB2312"/>
          <w:sz w:val="32"/>
          <w:szCs w:val="32"/>
        </w:rPr>
        <w:t>民兵动员、调动使用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工作。</w:t>
      </w:r>
    </w:p>
    <w:p w14:paraId="1EBBA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综合行政执法大队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辖区</w:t>
      </w:r>
      <w:r>
        <w:rPr>
          <w:rFonts w:hint="eastAsia" w:ascii="仿宋_GB2312" w:hAnsi="仿宋_GB2312" w:eastAsia="仿宋_GB2312" w:cs="仿宋_GB2312"/>
          <w:sz w:val="32"/>
          <w:szCs w:val="32"/>
        </w:rPr>
        <w:t>广告牌匾、树木、路灯等设施安全相关工作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加大对重点路段的道路巡查力度，消除隐患。</w:t>
      </w:r>
    </w:p>
    <w:p w14:paraId="70CC7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电管所</w:t>
      </w:r>
      <w:r>
        <w:rPr>
          <w:rFonts w:hint="eastAsia" w:ascii="仿宋_GB2312" w:hAnsi="仿宋_GB2312" w:eastAsia="仿宋_GB2312" w:cs="仿宋_GB2312"/>
          <w:sz w:val="32"/>
          <w:szCs w:val="32"/>
        </w:rPr>
        <w:t>：负责做好电力设备巡查、做好应急抢修准备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辖区内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供电设施排查力度，消除隐患，确保电力工程、设施安全运行。</w:t>
      </w:r>
    </w:p>
    <w:p w14:paraId="29E23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其他成员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所站</w:t>
      </w:r>
      <w:r>
        <w:rPr>
          <w:rFonts w:hint="eastAsia" w:ascii="仿宋_GB2312" w:hAnsi="仿宋_GB2312" w:eastAsia="仿宋_GB2312" w:cs="仿宋_GB2312"/>
          <w:sz w:val="32"/>
          <w:szCs w:val="32"/>
        </w:rPr>
        <w:t>要根据各自防汛职责，认真执行值班制度，保持通信畅通、指令畅达，保障信息及时传递，不得迟报、漏报、瞒报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增强信息报送的主动性、敏感性和实效性，确保人民群众生命财产安全。</w:t>
      </w:r>
    </w:p>
    <w:p w14:paraId="0BFCE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2CE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建安区艾庄乡人民政府</w:t>
      </w:r>
    </w:p>
    <w:p w14:paraId="789A1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2024年8月20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1BEA0C94"/>
    <w:rsid w:val="27CF3C64"/>
    <w:rsid w:val="30BB5710"/>
    <w:rsid w:val="362D5C84"/>
    <w:rsid w:val="42A67887"/>
    <w:rsid w:val="4F60496F"/>
    <w:rsid w:val="50F87ED2"/>
    <w:rsid w:val="586E3107"/>
    <w:rsid w:val="6FAD1EAC"/>
    <w:rsid w:val="72B9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widowControl w:val="0"/>
      <w:shd w:val="clear" w:color="auto" w:fill="auto"/>
      <w:spacing w:after="900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38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781</Words>
  <Characters>788</Characters>
  <Lines>0</Lines>
  <Paragraphs>0</Paragraphs>
  <TotalTime>2</TotalTime>
  <ScaleCrop>false</ScaleCrop>
  <LinksUpToDate>false</LinksUpToDate>
  <CharactersWithSpaces>792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2023-07-01T10:51:00Z</dcterms:created>
  <dc:creator>Administrator</dc:creator>
  <cp:lastModifiedBy>陸lulu</cp:lastModifiedBy>
  <dcterms:modified xsi:type="dcterms:W3CDTF">2024-08-20T09:51:11Z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2F48F89574C8426DA10C99699760062C_12</vt:lpwstr>
  </property>
</Properties>
</file>