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A7E8F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</w:t>
      </w:r>
    </w:p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bookmarkStart w:id="0" w:name="_GoBack"/>
      <w:bookmarkEnd w:id="0"/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25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24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2484D5C3">
      <w:pPr>
        <w:spacing w:line="400" w:lineRule="exact"/>
        <w:jc w:val="center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jc w:val="center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许昌精细化工园区23号地局部地块控制性详细规划</w:t>
      </w:r>
      <w:r>
        <w:rPr>
          <w:rFonts w:hint="eastAsia" w:ascii="Times New Roman" w:hAnsi="Times New Roman" w:cs="仿宋_GB2312"/>
          <w:b/>
          <w:bCs/>
          <w:kern w:val="2"/>
          <w:sz w:val="32"/>
          <w:szCs w:val="32"/>
          <w:lang w:val="en-US" w:eastAsia="zh-CN" w:bidi="ar-SA"/>
        </w:rPr>
        <w:t>（调整）</w:t>
      </w:r>
    </w:p>
    <w:p w14:paraId="144083F9">
      <w:pPr>
        <w:ind w:firstLine="640" w:firstLineChars="200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23-2号地块红线内用地面积：4545平方米用地性质：工业用地，行业分类：医药制造业，建筑限高：＞8米，建筑系数：＞40%，容积率：＞0.8，绿地率：≤20%,投资强度：≥2870万/公顷，机动车停车位：≥0.1车位/100平方米建筑面积；23-3号地块红线内用地面积：28113平方米;用地性质：工业用地，行业分类：化学原料和化学制品制造业，建筑限高：＞8米，建筑系数：＞30%，积率：＞0.6，绿地率：≤20%，投资强度：≥2100万/公顷。</w:t>
      </w:r>
    </w:p>
    <w:p w14:paraId="12822FF4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 w:eastAsia="zh-CN"/>
        </w:rPr>
        <w:t>机动车停车位：≥0.1车位/100平方米建筑面积</w:t>
      </w:r>
    </w:p>
    <w:p w14:paraId="21AA09DC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57800" cy="4248150"/>
            <wp:effectExtent l="0" t="0" r="0" b="0"/>
            <wp:docPr id="1" name="图片 1" descr="03.精细化工园区23号地局部地块_t9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3.精细化工园区23号地局部地块_t9-Mod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4824153A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623730B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2BA05B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52CBE88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67135ED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3775673E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5499F5A4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7C0BB411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22A3D5F8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F56494C"/>
    <w:rsid w:val="12BD7542"/>
    <w:rsid w:val="18DC000A"/>
    <w:rsid w:val="1A741B5A"/>
    <w:rsid w:val="1AB97CE2"/>
    <w:rsid w:val="1CE617B0"/>
    <w:rsid w:val="1D4631DD"/>
    <w:rsid w:val="2F1C5DF3"/>
    <w:rsid w:val="30ED2BC3"/>
    <w:rsid w:val="355A6B9C"/>
    <w:rsid w:val="357D0E2D"/>
    <w:rsid w:val="35E94AFA"/>
    <w:rsid w:val="38C2540D"/>
    <w:rsid w:val="3AB47816"/>
    <w:rsid w:val="49A2166A"/>
    <w:rsid w:val="49A64904"/>
    <w:rsid w:val="4D221AE1"/>
    <w:rsid w:val="541616C7"/>
    <w:rsid w:val="546B5460"/>
    <w:rsid w:val="577F29D6"/>
    <w:rsid w:val="5A484A1C"/>
    <w:rsid w:val="5FB86210"/>
    <w:rsid w:val="61607BDE"/>
    <w:rsid w:val="64B139F8"/>
    <w:rsid w:val="651B17E0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385</Words>
  <Characters>451</Characters>
  <Lines>2</Lines>
  <Paragraphs>1</Paragraphs>
  <TotalTime>1</TotalTime>
  <ScaleCrop>false</ScaleCrop>
  <LinksUpToDate>false</LinksUpToDate>
  <CharactersWithSpaces>452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2025-02-25T03:10:22Z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eyJoZGlkIjoiMzhhNDIyNjkxMDg0ODhkMWJkNTc0ODNhZTk2MTdmOGEifQ==</vt:lpwstr>
  </property>
</Properties>
</file>