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i w:val="0"/>
          <w:iCs w:val="0"/>
          <w:caps w:val="0"/>
          <w:color w:val="3D3D3D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center"/>
        <w:rPr>
          <w:rFonts w:hint="eastAsia" w:ascii="宋体" w:hAnsi="宋体" w:eastAsia="宋体" w:cs="宋体"/>
          <w:i w:val="0"/>
          <w:iCs w:val="0"/>
          <w:caps w:val="0"/>
          <w:color w:val="3D3D3D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bookmarkStart w:id="0" w:name="_GoBack"/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D3D3D"/>
          <w:spacing w:val="0"/>
          <w:sz w:val="38"/>
          <w:szCs w:val="38"/>
          <w:shd w:val="clear" w:fill="FFFFFF"/>
          <w:lang w:eastAsia="zh-CN"/>
        </w:rPr>
        <w:t>榆林乡</w:t>
      </w:r>
      <w:r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3D3D3D"/>
          <w:spacing w:val="0"/>
          <w:sz w:val="38"/>
          <w:szCs w:val="38"/>
          <w:shd w:val="clear" w:fill="FFFFFF"/>
        </w:rPr>
        <w:t>辅导和培训基层文化骨干信息</w:t>
      </w:r>
    </w:p>
    <w:bookmarkEnd w:id="0"/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default" w:ascii="仿宋_GB2312" w:hAnsi="仿宋_GB2312" w:eastAsia="仿宋_GB2312" w:cs="仿宋_GB2312"/>
          <w:b/>
          <w:bCs/>
          <w:kern w:val="0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 w:eastAsia="zh-CN"/>
        </w:rPr>
        <w:t>1.培训时间；每月9日、10日工作时间。</w:t>
      </w: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 w:eastAsia="zh-CN"/>
        </w:rPr>
        <w:t>2.培训单位；榆林乡综合文化站</w:t>
      </w: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 w:eastAsia="zh-CN"/>
        </w:rPr>
        <w:t>3.培训地址；榆林乡综合文化站活动室</w:t>
      </w: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 w:eastAsia="zh-CN"/>
        </w:rPr>
        <w:t>4.联系电话；0374-5622058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</w:rPr>
        <w:t>5.临时停止活动信息，提前会在</w:t>
      </w: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eastAsia="zh-CN"/>
        </w:rPr>
        <w:t>榆林乡</w:t>
      </w: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</w:rPr>
        <w:t>公示栏或通过微信群通知。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</w:rPr>
        <w:t>   我</w:t>
      </w: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eastAsia="zh-CN"/>
        </w:rPr>
        <w:t>乡</w:t>
      </w: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</w:rPr>
        <w:t>召开基层文化骨干培训会，此次培训以讲座授课、互动交流的形式，让基层文化工作者学有所思、学有所获、学以致用。培训过程中文化骨干们以舞会友、以书会友，彰显个人风采，收获颇丰。</w:t>
      </w:r>
      <w:r>
        <w:rPr>
          <w:rFonts w:hint="default" w:ascii="仿宋_GB2312" w:hAnsi="仿宋_GB2312" w:eastAsia="仿宋_GB2312" w:cs="仿宋_GB2312"/>
          <w:b/>
          <w:bCs/>
          <w:kern w:val="0"/>
          <w:sz w:val="32"/>
          <w:szCs w:val="32"/>
        </w:rPr>
        <w:t>通过此次文艺骨干培训，进一步提高广大文艺工作者的专业技能和队伍素质，丰富了群众文化生活，以精神文化建设助力了乡村振兴。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简体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letter-spacing:2px;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JhMTc2Y2IxYTA3YTUyN2M5ZWFjZmIzMTYwZDI5MjUifQ=="/>
  </w:docVars>
  <w:rsids>
    <w:rsidRoot w:val="35C77671"/>
    <w:rsid w:val="21AD294D"/>
    <w:rsid w:val="2EBB6406"/>
    <w:rsid w:val="35C77671"/>
    <w:rsid w:val="49BA2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Hyperlink"/>
    <w:basedOn w:val="6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2023-11-16T02:19:00Z</dcterms:created>
  <dc:creator>御风于涛</dc:creator>
  <cp:lastModifiedBy>御风于涛</cp:lastModifiedBy>
  <dcterms:modified xsi:type="dcterms:W3CDTF">2023-11-16T03:22:05Z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B13D45F79D574CAEAF60EC7EE8EABEB6_13</vt:lpwstr>
  </property>
</Properties>
</file>