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ind w:firstLine="640"/>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许昌市建安区市场监督管理局</w:t>
      </w:r>
    </w:p>
    <w:p>
      <w:pPr>
        <w:spacing w:line="240" w:lineRule="atLeast"/>
        <w:ind w:firstLine="640"/>
        <w:jc w:val="center"/>
        <w:rPr>
          <w:rFonts w:ascii="方正小标宋简体" w:hAnsi="方正小标宋简体" w:eastAsia="方正小标宋简体" w:cs="方正小标宋简体"/>
          <w:b/>
          <w:bCs/>
          <w:sz w:val="36"/>
          <w:szCs w:val="36"/>
        </w:rPr>
      </w:pPr>
      <w:r>
        <w:rPr>
          <w:rFonts w:hint="eastAsia" w:ascii="仿宋_GB2312" w:hAnsi="仿宋_GB2312" w:eastAsia="仿宋_GB2312" w:cs="仿宋_GB2312"/>
          <w:b/>
          <w:bCs/>
          <w:sz w:val="36"/>
          <w:szCs w:val="36"/>
        </w:rPr>
        <w:t>关于不合格食品核查处置情况的公告</w:t>
      </w:r>
    </w:p>
    <w:p>
      <w:pPr>
        <w:spacing w:line="68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年第</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号）</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基本情况</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在市县级农产品专项抽检 2022年河南许昌建安区抽检计划中，许昌市建安区俎庄便民超市销售的姜，生产日期：2022-12-06，检测项目</w:t>
      </w:r>
      <w:bookmarkStart w:id="0" w:name="_GoBack"/>
      <w:bookmarkEnd w:id="0"/>
      <w:r>
        <w:rPr>
          <w:rFonts w:hint="eastAsia" w:ascii="仿宋" w:hAnsi="仿宋" w:eastAsia="仿宋" w:cs="仿宋"/>
          <w:sz w:val="32"/>
          <w:szCs w:val="32"/>
          <w:lang w:val="en-US" w:eastAsia="zh-CN"/>
        </w:rPr>
        <w:t>：噻虫胺，检验结论为不合格，检验机构新乡市永平食品检测有限公司。</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查处情况</w:t>
      </w:r>
    </w:p>
    <w:p>
      <w:pPr>
        <w:spacing w:line="520" w:lineRule="exact"/>
        <w:ind w:firstLine="64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经调查，该单位共购进该批次姜5公斤，进价8元/公斤，售价10元/公斤，已全部销售，货值金额50元，违法所得10元。</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许昌市建安区俎庄便民超市销售的姜不符合食品安全标准的食品的行为，违反了《中华人民共和国农产品质量安全法》第三十三条第一款第二项之规定。依据《中华人民共和国农产品质量安全法》第五十条第一款、第二款之规定，参照《河南省市场监督管理行政处罚裁量基准规定》（2020 版）的规定，决定对当事人处罚如下：1责令停止违法行为；2、没收违法所得10元；3、罚款5990元。 行政处罚决定书编号：建安市监罚字[2023]XY-12号。</w:t>
      </w:r>
    </w:p>
    <w:p>
      <w:pPr>
        <w:spacing w:line="520" w:lineRule="exact"/>
        <w:ind w:firstLine="560" w:firstLineChars="200"/>
        <w:rPr>
          <w:rFonts w:ascii="仿宋_GB2312" w:hAnsi="仿宋_GB2312" w:eastAsia="仿宋_GB2312" w:cs="仿宋_GB2312"/>
          <w:spacing w:val="-20"/>
          <w:sz w:val="32"/>
          <w:szCs w:val="32"/>
        </w:rPr>
      </w:pPr>
      <w:r>
        <w:rPr>
          <w:rFonts w:hint="eastAsia" w:ascii="仿宋_GB2312" w:hAnsi="仿宋_GB2312" w:eastAsia="仿宋_GB2312" w:cs="仿宋_GB2312"/>
          <w:spacing w:val="-20"/>
          <w:sz w:val="32"/>
          <w:szCs w:val="32"/>
        </w:rPr>
        <w:t xml:space="preserve">特此公告。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BBA0F3"/>
    <w:multiLevelType w:val="singleLevel"/>
    <w:tmpl w:val="D2BBA0F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1M2NhNTNhNTIzNmMxZjZlNmY4NWQ0MTRiZGI0MjQifQ=="/>
  </w:docVars>
  <w:rsids>
    <w:rsidRoot w:val="00000000"/>
    <w:rsid w:val="0032277A"/>
    <w:rsid w:val="0081287A"/>
    <w:rsid w:val="03FD53A8"/>
    <w:rsid w:val="04216E87"/>
    <w:rsid w:val="05137EF8"/>
    <w:rsid w:val="0784654C"/>
    <w:rsid w:val="08B43BCA"/>
    <w:rsid w:val="08D151D2"/>
    <w:rsid w:val="094804BF"/>
    <w:rsid w:val="0A2437F9"/>
    <w:rsid w:val="0E7F02DF"/>
    <w:rsid w:val="0EA9469B"/>
    <w:rsid w:val="10D174EB"/>
    <w:rsid w:val="127B2E6B"/>
    <w:rsid w:val="130559F7"/>
    <w:rsid w:val="162A611D"/>
    <w:rsid w:val="16F867DA"/>
    <w:rsid w:val="17D62037"/>
    <w:rsid w:val="185A7721"/>
    <w:rsid w:val="189702D8"/>
    <w:rsid w:val="18A53245"/>
    <w:rsid w:val="193F49A3"/>
    <w:rsid w:val="1A2A52A6"/>
    <w:rsid w:val="1A481DB7"/>
    <w:rsid w:val="1A7569B4"/>
    <w:rsid w:val="1AB51366"/>
    <w:rsid w:val="1C6630FD"/>
    <w:rsid w:val="1EAC4A97"/>
    <w:rsid w:val="21454D6A"/>
    <w:rsid w:val="224F0931"/>
    <w:rsid w:val="226B7A83"/>
    <w:rsid w:val="236D0EAA"/>
    <w:rsid w:val="23D865D2"/>
    <w:rsid w:val="24001D67"/>
    <w:rsid w:val="25392AFB"/>
    <w:rsid w:val="265674A5"/>
    <w:rsid w:val="276A231B"/>
    <w:rsid w:val="27C44915"/>
    <w:rsid w:val="27CF010A"/>
    <w:rsid w:val="28076BB9"/>
    <w:rsid w:val="28DA410B"/>
    <w:rsid w:val="2EA16259"/>
    <w:rsid w:val="2F403DC2"/>
    <w:rsid w:val="2FC35FA3"/>
    <w:rsid w:val="31E33966"/>
    <w:rsid w:val="32EF588F"/>
    <w:rsid w:val="34C17314"/>
    <w:rsid w:val="34CE3242"/>
    <w:rsid w:val="360E7DF6"/>
    <w:rsid w:val="374B5BF9"/>
    <w:rsid w:val="37FA275F"/>
    <w:rsid w:val="38062AAE"/>
    <w:rsid w:val="380F0F29"/>
    <w:rsid w:val="38465D94"/>
    <w:rsid w:val="38F65294"/>
    <w:rsid w:val="39A401AD"/>
    <w:rsid w:val="3B120ABB"/>
    <w:rsid w:val="3B9141AB"/>
    <w:rsid w:val="3C7E5690"/>
    <w:rsid w:val="3E64046F"/>
    <w:rsid w:val="417756CE"/>
    <w:rsid w:val="41BF53CE"/>
    <w:rsid w:val="43045E52"/>
    <w:rsid w:val="431E27DB"/>
    <w:rsid w:val="44150379"/>
    <w:rsid w:val="4680228D"/>
    <w:rsid w:val="46C94DC7"/>
    <w:rsid w:val="476C0FC4"/>
    <w:rsid w:val="47E1785A"/>
    <w:rsid w:val="494D1130"/>
    <w:rsid w:val="4B6544D3"/>
    <w:rsid w:val="4E456FD0"/>
    <w:rsid w:val="4E5175A3"/>
    <w:rsid w:val="503B5367"/>
    <w:rsid w:val="508F3E17"/>
    <w:rsid w:val="510F4481"/>
    <w:rsid w:val="51706A12"/>
    <w:rsid w:val="51CD751C"/>
    <w:rsid w:val="525E78BB"/>
    <w:rsid w:val="52767DB4"/>
    <w:rsid w:val="5368683C"/>
    <w:rsid w:val="53CD45C6"/>
    <w:rsid w:val="561F5B08"/>
    <w:rsid w:val="56482B4D"/>
    <w:rsid w:val="573D43E7"/>
    <w:rsid w:val="5749600C"/>
    <w:rsid w:val="58EB29D3"/>
    <w:rsid w:val="596F6763"/>
    <w:rsid w:val="59B557C6"/>
    <w:rsid w:val="5A753430"/>
    <w:rsid w:val="5B8A4727"/>
    <w:rsid w:val="5EA9148C"/>
    <w:rsid w:val="5F666493"/>
    <w:rsid w:val="610C1D94"/>
    <w:rsid w:val="62A874E6"/>
    <w:rsid w:val="631E4637"/>
    <w:rsid w:val="635140DE"/>
    <w:rsid w:val="63D0232B"/>
    <w:rsid w:val="63FC53BA"/>
    <w:rsid w:val="647A4B2C"/>
    <w:rsid w:val="651337A0"/>
    <w:rsid w:val="65DD7A1C"/>
    <w:rsid w:val="67EF229A"/>
    <w:rsid w:val="68333E99"/>
    <w:rsid w:val="68DA6A51"/>
    <w:rsid w:val="695D44CB"/>
    <w:rsid w:val="6B6C2A1F"/>
    <w:rsid w:val="6B96499B"/>
    <w:rsid w:val="6C44679F"/>
    <w:rsid w:val="6D556F0F"/>
    <w:rsid w:val="6DDF324F"/>
    <w:rsid w:val="6E303E6E"/>
    <w:rsid w:val="718A14DA"/>
    <w:rsid w:val="73557C37"/>
    <w:rsid w:val="759F3425"/>
    <w:rsid w:val="767871A1"/>
    <w:rsid w:val="787D786C"/>
    <w:rsid w:val="78F915AD"/>
    <w:rsid w:val="79B47B91"/>
    <w:rsid w:val="7ABF106E"/>
    <w:rsid w:val="7ADF0EFE"/>
    <w:rsid w:val="7B7C51DF"/>
    <w:rsid w:val="7DEE438A"/>
    <w:rsid w:val="7E162D9E"/>
    <w:rsid w:val="7EEC216D"/>
    <w:rsid w:val="7F432C41"/>
    <w:rsid w:val="7F8D3D84"/>
    <w:rsid w:val="7FE110F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385</Words>
  <Characters>421</Characters>
  <Lines>1</Lines>
  <Paragraphs>1</Paragraphs>
  <TotalTime>0</TotalTime>
  <ScaleCrop>false</ScaleCrop>
  <LinksUpToDate>false</LinksUpToDate>
  <CharactersWithSpaces>455</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2020-03-16T02:02:00Z</dcterms:created>
  <dc:creator>Administrator</dc:creator>
  <cp:lastModifiedBy>Administrator</cp:lastModifiedBy>
  <dcterms:modified xsi:type="dcterms:W3CDTF">2023-04-26T02:23:51Z</dcterms:modified>
  <dc:title>许昌市建安区市场监督管理局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31A16824DAF54CD0BB76E191EE556961_13</vt:lpwstr>
  </property>
</Properties>
</file>