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中共许昌市建安区委城乡规划委员会2024年</w:t>
      </w:r>
    </w:p>
    <w:p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第一次会议项目控规的公示内容</w:t>
      </w:r>
    </w:p>
    <w:p>
      <w:pPr>
        <w:spacing w:line="560" w:lineRule="exact"/>
        <w:rPr>
          <w:rFonts w:ascii="Times New Roman" w:hAnsi="Times New Roman" w:eastAsia="仿宋" w:cs="Times New Roman"/>
        </w:rPr>
      </w:pP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</w:rPr>
        <w:t>4</w:t>
      </w:r>
      <w:r>
        <w:rPr>
          <w:rFonts w:hint="eastAsia" w:ascii="Times New Roman" w:hAnsi="Times New Roman" w:cs="仿宋_GB2312"/>
        </w:rPr>
        <w:t>年 3月</w:t>
      </w:r>
      <w:r>
        <w:rPr>
          <w:rFonts w:hint="eastAsia" w:ascii="Times New Roman" w:hAnsi="Times New Roman" w:cs="仿宋_GB2312"/>
          <w:lang w:val="en-US" w:eastAsia="zh-CN"/>
        </w:rPr>
        <w:t>20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</w:rPr>
        <w:t>4</w:t>
      </w:r>
      <w:r>
        <w:rPr>
          <w:rFonts w:hint="eastAsia" w:ascii="Times New Roman" w:hAnsi="Times New Roman" w:cs="仿宋_GB2312"/>
        </w:rPr>
        <w:t>年4月</w:t>
      </w:r>
      <w:r>
        <w:rPr>
          <w:rFonts w:hint="eastAsia" w:ascii="Times New Roman" w:hAnsi="Times New Roman" w:cs="仿宋_GB2312"/>
          <w:lang w:val="en-US" w:eastAsia="zh-CN"/>
        </w:rPr>
        <w:t>21</w:t>
      </w:r>
      <w:bookmarkStart w:id="0" w:name="_GoBack"/>
      <w:bookmarkEnd w:id="0"/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>
      <w:pPr>
        <w:ind w:firstLine="640" w:firstLineChars="200"/>
        <w:rPr>
          <w:rFonts w:ascii="Times New Roman" w:hAnsi="黑体" w:eastAsia="黑体" w:cs="黑体"/>
        </w:rPr>
      </w:pPr>
    </w:p>
    <w:p>
      <w:pPr>
        <w:pStyle w:val="2"/>
        <w:ind w:firstLine="643" w:firstLineChars="20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昌盛路以南、河苏路以东局部地块控制性详细规划</w:t>
      </w:r>
    </w:p>
    <w:p>
      <w:pPr>
        <w:pStyle w:val="2"/>
        <w:ind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红线内用地面积：11535.87平方米(约17.3亩）；绿线内用地面积：10222.42平方米（约15.33亩）用地性质：工业用地；建筑层数：低层为主；建筑限高：＞8米；建筑密度：≥40%；容 积 率：≥1.0；绿 地 率：≤20%；投资强度：≥191万元/亩。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73040" cy="3728085"/>
            <wp:effectExtent l="0" t="0" r="3810" b="5715"/>
            <wp:docPr id="1" name="图片 1" descr="ceb2697aa04dced8fdfa5cf1d9c0b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eb2697aa04dced8fdfa5cf1d9c0b1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D7632"/>
    <w:rsid w:val="008228D4"/>
    <w:rsid w:val="009E3356"/>
    <w:rsid w:val="00AF0284"/>
    <w:rsid w:val="00FD7632"/>
    <w:rsid w:val="12BD7542"/>
    <w:rsid w:val="1CE617B0"/>
    <w:rsid w:val="2F1C5DF3"/>
    <w:rsid w:val="356814FB"/>
    <w:rsid w:val="357D0E2D"/>
    <w:rsid w:val="35E94AFA"/>
    <w:rsid w:val="3AB47816"/>
    <w:rsid w:val="49A64904"/>
    <w:rsid w:val="4B9C2058"/>
    <w:rsid w:val="4D221AE1"/>
    <w:rsid w:val="541616C7"/>
    <w:rsid w:val="546B5460"/>
    <w:rsid w:val="577F29D6"/>
    <w:rsid w:val="5A484A1C"/>
    <w:rsid w:val="64B139F8"/>
    <w:rsid w:val="651B17E0"/>
    <w:rsid w:val="6D88699C"/>
    <w:rsid w:val="727146B6"/>
    <w:rsid w:val="74CC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4">
    <w:name w:val="Balloon Text"/>
    <w:basedOn w:val="1"/>
    <w:link w:val="9"/>
    <w:uiPriority w:val="0"/>
    <w:rPr>
      <w:sz w:val="18"/>
      <w:szCs w:val="18"/>
    </w:rPr>
  </w:style>
  <w:style w:type="paragraph" w:styleId="5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批注框文本 Char"/>
    <w:basedOn w:val="8"/>
    <w:link w:val="4"/>
    <w:uiPriority w:val="0"/>
    <w:rPr>
      <w:rFonts w:ascii="Calibri" w:hAnsi="Calibri" w:eastAsia="仿宋_GB2312" w:cs="Calibri"/>
      <w:kern w:val="2"/>
      <w:sz w:val="18"/>
      <w:szCs w:val="18"/>
    </w:rPr>
  </w:style>
  <w:style w:type="character" w:customStyle="1" w:styleId="10">
    <w:name w:val="页眉 Char"/>
    <w:basedOn w:val="8"/>
    <w:link w:val="6"/>
    <w:uiPriority w:val="0"/>
    <w:rPr>
      <w:rFonts w:ascii="Calibri" w:hAnsi="Calibri" w:eastAsia="仿宋_GB2312" w:cs="Calibri"/>
      <w:kern w:val="2"/>
      <w:sz w:val="18"/>
      <w:szCs w:val="18"/>
    </w:rPr>
  </w:style>
  <w:style w:type="character" w:customStyle="1" w:styleId="11">
    <w:name w:val="页脚 Char"/>
    <w:basedOn w:val="8"/>
    <w:link w:val="5"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</Words>
  <Characters>272</Characters>
  <Lines>2</Lines>
  <Paragraphs>1</Paragraphs>
  <TotalTime>0</TotalTime>
  <ScaleCrop>false</ScaleCrop>
  <LinksUpToDate>false</LinksUpToDate>
  <CharactersWithSpaces>318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2024-03-20T02:22:02Z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C6ED71F7E86244008D5D0BB6F09FE78E</vt:lpwstr>
  </property>
</Properties>
</file>