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webp" ContentType="image/webp"/>
  <Override PartName="/word/media/image3.webp" ContentType="image/webp"/>
  <Override PartName="/word/media/image6.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7B230">
      <w:pPr>
        <w:jc w:val="both"/>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lang w:val="en-US" w:eastAsia="zh-CN"/>
        </w:rPr>
        <w:t>小召街道办事处：党建+志愿服务引领幸福感</w:t>
      </w:r>
    </w:p>
    <w:p w14:paraId="57388890">
      <w:pPr>
        <w:jc w:val="both"/>
        <w:rPr>
          <w:rFonts w:hint="default" w:asciiTheme="majorEastAsia" w:hAnsiTheme="majorEastAsia" w:eastAsiaTheme="majorEastAsia" w:cstheme="majorEastAsia"/>
          <w:b/>
          <w:bCs/>
          <w:sz w:val="32"/>
          <w:szCs w:val="32"/>
          <w:lang w:val="en-US" w:eastAsia="zh-CN"/>
        </w:rPr>
      </w:pPr>
      <w:bookmarkStart w:id="0" w:name="_GoBack"/>
      <w:bookmarkEnd w:id="0"/>
    </w:p>
    <w:p w14:paraId="5496929E">
      <w:pPr>
        <w:jc w:val="center"/>
        <w:rPr>
          <w:rFonts w:hint="eastAsia"/>
          <w:sz w:val="44"/>
          <w:szCs w:val="44"/>
          <w:lang w:val="en-US" w:eastAsia="zh-CN"/>
        </w:rPr>
      </w:pPr>
      <w:r>
        <w:rPr>
          <w:rFonts w:hint="eastAsia" w:asciiTheme="majorEastAsia" w:hAnsiTheme="majorEastAsia" w:eastAsiaTheme="majorEastAsia" w:cstheme="majorEastAsia"/>
          <w:b/>
          <w:bCs/>
          <w:sz w:val="44"/>
          <w:szCs w:val="44"/>
          <w:lang w:val="en-US" w:eastAsia="zh-CN"/>
        </w:rPr>
        <w:t>敬老爱老度重阳  温情相伴暖心间</w:t>
      </w:r>
    </w:p>
    <w:p w14:paraId="200392ED">
      <w:pPr>
        <w:jc w:val="center"/>
        <w:rPr>
          <w:rFonts w:hint="eastAsia"/>
          <w:sz w:val="32"/>
          <w:szCs w:val="32"/>
          <w:lang w:val="en-US" w:eastAsia="zh-CN"/>
        </w:rPr>
      </w:pPr>
      <w:r>
        <w:rPr>
          <w:rFonts w:hint="eastAsia"/>
          <w:sz w:val="32"/>
          <w:szCs w:val="32"/>
          <w:lang w:val="en-US" w:eastAsia="zh-CN"/>
        </w:rPr>
        <w:t>—小召街道绰韩社区开展重阳敬老爱老活动</w:t>
      </w:r>
    </w:p>
    <w:p w14:paraId="58948FF3">
      <w:pPr>
        <w:jc w:val="both"/>
        <w:rPr>
          <w:rFonts w:hint="eastAsia" w:ascii="仿宋" w:hAnsi="仿宋" w:eastAsia="仿宋" w:cs="仿宋"/>
          <w:sz w:val="32"/>
          <w:szCs w:val="32"/>
          <w:lang w:val="en-US" w:eastAsia="zh-CN"/>
        </w:rPr>
      </w:pPr>
    </w:p>
    <w:p w14:paraId="35A54FE6">
      <w:pPr>
        <w:ind w:firstLine="640" w:firstLineChars="200"/>
        <w:jc w:val="both"/>
        <w:rPr>
          <w:rFonts w:ascii="仿宋_GB2312" w:hAnsi="宋体" w:eastAsia="仿宋_GB2312" w:cs="仿宋_GB2312"/>
          <w:i w:val="0"/>
          <w:iCs w:val="0"/>
          <w:caps w:val="0"/>
          <w:color w:val="333333"/>
          <w:spacing w:val="0"/>
          <w:sz w:val="32"/>
          <w:szCs w:val="32"/>
        </w:rPr>
      </w:pPr>
      <w:r>
        <w:rPr>
          <w:rFonts w:hint="eastAsia" w:ascii="仿宋" w:hAnsi="仿宋" w:eastAsia="仿宋" w:cs="仿宋"/>
          <w:sz w:val="32"/>
          <w:szCs w:val="32"/>
          <w:lang w:val="en-US" w:eastAsia="zh-CN"/>
        </w:rPr>
        <w:t>九九重阳节，浓浓敬老情。10月22日，</w:t>
      </w:r>
      <w:r>
        <w:rPr>
          <w:rFonts w:ascii="仿宋_GB2312" w:hAnsi="宋体" w:eastAsia="仿宋_GB2312" w:cs="仿宋_GB2312"/>
          <w:i w:val="0"/>
          <w:iCs w:val="0"/>
          <w:caps w:val="0"/>
          <w:color w:val="333333"/>
          <w:spacing w:val="0"/>
          <w:sz w:val="32"/>
          <w:szCs w:val="32"/>
        </w:rPr>
        <w:t>在传统佳节“重阳节”来临之际，</w:t>
      </w:r>
      <w:r>
        <w:rPr>
          <w:rFonts w:hint="eastAsia" w:ascii="仿宋_GB2312" w:hAnsi="宋体" w:eastAsia="仿宋_GB2312" w:cs="仿宋_GB2312"/>
          <w:i w:val="0"/>
          <w:iCs w:val="0"/>
          <w:caps w:val="0"/>
          <w:color w:val="333333"/>
          <w:spacing w:val="0"/>
          <w:sz w:val="32"/>
          <w:szCs w:val="32"/>
          <w:lang w:val="en-US" w:eastAsia="zh-CN"/>
        </w:rPr>
        <w:t>小召街道绰韩社区开展</w:t>
      </w:r>
      <w:r>
        <w:rPr>
          <w:rFonts w:ascii="仿宋_GB2312" w:hAnsi="宋体" w:eastAsia="仿宋_GB2312" w:cs="仿宋_GB2312"/>
          <w:i w:val="0"/>
          <w:iCs w:val="0"/>
          <w:caps w:val="0"/>
          <w:color w:val="333333"/>
          <w:spacing w:val="0"/>
          <w:sz w:val="32"/>
          <w:szCs w:val="32"/>
        </w:rPr>
        <w:t>重阳节敬老爱老活动</w:t>
      </w:r>
      <w:r>
        <w:rPr>
          <w:rFonts w:hint="eastAsia" w:ascii="仿宋_GB2312" w:hAnsi="宋体" w:eastAsia="仿宋_GB2312" w:cs="仿宋_GB2312"/>
          <w:i w:val="0"/>
          <w:iCs w:val="0"/>
          <w:caps w:val="0"/>
          <w:color w:val="333333"/>
          <w:spacing w:val="0"/>
          <w:sz w:val="32"/>
          <w:szCs w:val="32"/>
          <w:lang w:eastAsia="zh-CN"/>
        </w:rPr>
        <w:t>，</w:t>
      </w:r>
      <w:r>
        <w:rPr>
          <w:rFonts w:hint="eastAsia" w:ascii="仿宋_GB2312" w:hAnsi="宋体" w:eastAsia="仿宋_GB2312" w:cs="仿宋_GB2312"/>
          <w:i w:val="0"/>
          <w:iCs w:val="0"/>
          <w:caps w:val="0"/>
          <w:color w:val="333333"/>
          <w:spacing w:val="0"/>
          <w:sz w:val="32"/>
          <w:szCs w:val="32"/>
          <w:lang w:val="en-US" w:eastAsia="zh-CN"/>
        </w:rPr>
        <w:t>为社区70岁以上老年人义务理发、义诊，观看文艺表演。</w:t>
      </w:r>
      <w:r>
        <w:rPr>
          <w:rFonts w:ascii="仿宋_GB2312" w:hAnsi="宋体" w:eastAsia="仿宋_GB2312" w:cs="仿宋_GB2312"/>
          <w:i w:val="0"/>
          <w:iCs w:val="0"/>
          <w:caps w:val="0"/>
          <w:color w:val="333333"/>
          <w:spacing w:val="0"/>
          <w:sz w:val="32"/>
          <w:szCs w:val="32"/>
        </w:rPr>
        <w:t>不仅让老人们度过了一个温馨、快乐的重阳节，也拉</w:t>
      </w:r>
      <w:r>
        <w:rPr>
          <w:rFonts w:hint="eastAsia" w:ascii="仿宋_GB2312" w:hAnsi="宋体" w:eastAsia="仿宋_GB2312" w:cs="仿宋_GB2312"/>
          <w:i w:val="0"/>
          <w:iCs w:val="0"/>
          <w:caps w:val="0"/>
          <w:color w:val="333333"/>
          <w:spacing w:val="0"/>
          <w:sz w:val="32"/>
          <w:szCs w:val="32"/>
          <w:lang w:val="en-US" w:eastAsia="zh-CN"/>
        </w:rPr>
        <w:t>近</w:t>
      </w:r>
      <w:r>
        <w:rPr>
          <w:rFonts w:ascii="仿宋_GB2312" w:hAnsi="宋体" w:eastAsia="仿宋_GB2312" w:cs="仿宋_GB2312"/>
          <w:i w:val="0"/>
          <w:iCs w:val="0"/>
          <w:caps w:val="0"/>
          <w:color w:val="333333"/>
          <w:spacing w:val="0"/>
          <w:sz w:val="32"/>
          <w:szCs w:val="32"/>
        </w:rPr>
        <w:t>了彼此之间的距离，让老年人感受到了党</w:t>
      </w:r>
      <w:r>
        <w:rPr>
          <w:rFonts w:hint="eastAsia" w:ascii="仿宋_GB2312" w:hAnsi="宋体" w:eastAsia="仿宋_GB2312" w:cs="仿宋_GB2312"/>
          <w:i w:val="0"/>
          <w:iCs w:val="0"/>
          <w:caps w:val="0"/>
          <w:color w:val="333333"/>
          <w:spacing w:val="0"/>
          <w:sz w:val="32"/>
          <w:szCs w:val="32"/>
          <w:lang w:val="en-US" w:eastAsia="zh-CN"/>
        </w:rPr>
        <w:t>和</w:t>
      </w:r>
      <w:r>
        <w:rPr>
          <w:rFonts w:ascii="仿宋_GB2312" w:hAnsi="宋体" w:eastAsia="仿宋_GB2312" w:cs="仿宋_GB2312"/>
          <w:i w:val="0"/>
          <w:iCs w:val="0"/>
          <w:caps w:val="0"/>
          <w:color w:val="333333"/>
          <w:spacing w:val="0"/>
          <w:sz w:val="32"/>
          <w:szCs w:val="32"/>
        </w:rPr>
        <w:t>政府的关心和温暖，切实提升老年人的获得感和幸福感。</w:t>
      </w:r>
    </w:p>
    <w:p w14:paraId="5FF4BDE0">
      <w:pPr>
        <w:jc w:val="both"/>
        <w:rPr>
          <w:rFonts w:hint="default" w:ascii="仿宋_GB2312" w:hAnsi="宋体" w:eastAsia="仿宋_GB2312" w:cs="仿宋_GB2312"/>
          <w:i w:val="0"/>
          <w:iCs w:val="0"/>
          <w:caps w:val="0"/>
          <w:color w:val="333333"/>
          <w:spacing w:val="0"/>
          <w:sz w:val="32"/>
          <w:szCs w:val="32"/>
          <w:lang w:val="en-US" w:eastAsia="zh-CN"/>
        </w:rPr>
      </w:pPr>
      <w:r>
        <w:rPr>
          <w:rFonts w:ascii="宋体" w:hAnsi="宋体" w:eastAsia="宋体" w:cs="宋体"/>
          <w:sz w:val="24"/>
          <w:szCs w:val="24"/>
        </w:rPr>
        <w:drawing>
          <wp:inline distT="0" distB="0" distL="114300" distR="114300">
            <wp:extent cx="5272405" cy="2390140"/>
            <wp:effectExtent l="0" t="0" r="4445" b="1016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2405" cy="2390140"/>
                    </a:xfrm>
                    <a:prstGeom prst="rect">
                      <a:avLst/>
                    </a:prstGeom>
                    <a:noFill/>
                    <a:ln w="9525">
                      <a:noFill/>
                    </a:ln>
                  </pic:spPr>
                </pic:pic>
              </a:graphicData>
            </a:graphic>
          </wp:inline>
        </w:drawing>
      </w:r>
    </w:p>
    <w:p w14:paraId="10CBA334">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活动现场人头攒动，温情涌动，各项服务有序开展。在健康服务区域，义诊团队的志愿者们耐心细致地为老人们提供血压测量健康监测服务，详细询问老人们的身体状况，讲解日常保健、慢性病预防等健康知识。</w:t>
      </w:r>
    </w:p>
    <w:p w14:paraId="6B266616">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inline distT="0" distB="0" distL="114300" distR="114300">
            <wp:extent cx="5253990" cy="2380615"/>
            <wp:effectExtent l="0" t="0" r="3810" b="635"/>
            <wp:docPr id="6" name="图片 6" descr="微信图片_20251022160657_51_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51022160657_51_187"/>
                    <pic:cNvPicPr>
                      <a:picLocks noChangeAspect="1"/>
                    </pic:cNvPicPr>
                  </pic:nvPicPr>
                  <pic:blipFill>
                    <a:blip r:embed="rId5"/>
                    <a:stretch>
                      <a:fillRect/>
                    </a:stretch>
                  </pic:blipFill>
                  <pic:spPr>
                    <a:xfrm>
                      <a:off x="0" y="0"/>
                      <a:ext cx="5253990" cy="2380615"/>
                    </a:xfrm>
                    <a:prstGeom prst="rect">
                      <a:avLst/>
                    </a:prstGeom>
                  </pic:spPr>
                </pic:pic>
              </a:graphicData>
            </a:graphic>
          </wp:inline>
        </w:drawing>
      </w:r>
    </w:p>
    <w:p w14:paraId="3A912E8A">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旁边的免费理发点同样人气高涨，志愿者熟练地为老人们修剪头发，理完发的老人们看着镜中精神的自己，脸上都露出了满意的笑容。“剪完头发整个人都精神了！这些志愿者不怕麻烦，专门到社区给我们服务，心里暖暖的。”刚剪完头发的老年人笑眯眯地说。</w:t>
      </w:r>
      <w:r>
        <w:rPr>
          <w:rFonts w:ascii="宋体" w:hAnsi="宋体" w:eastAsia="宋体" w:cs="宋体"/>
          <w:sz w:val="24"/>
          <w:szCs w:val="24"/>
        </w:rPr>
        <w:drawing>
          <wp:inline distT="0" distB="0" distL="114300" distR="114300">
            <wp:extent cx="4061460" cy="4061460"/>
            <wp:effectExtent l="0" t="0" r="15240" b="1524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4061460" cy="4061460"/>
                    </a:xfrm>
                    <a:prstGeom prst="rect">
                      <a:avLst/>
                    </a:prstGeom>
                    <a:noFill/>
                    <a:ln w="9525">
                      <a:noFill/>
                    </a:ln>
                  </pic:spPr>
                </pic:pic>
              </a:graphicData>
            </a:graphic>
          </wp:inline>
        </w:drawing>
      </w:r>
    </w:p>
    <w:p w14:paraId="1F37B6A5">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餐饮服务区，绰韩社区的志愿者，正紧张有序地开展包饺子活动。据了解，充分调动社区居民的参与率，社区“两委”干部提前在居民群发放通知，活动当天提前为大家准备好了包饺子的所需食材。活动开始后，志愿者们把所有食材放在桌上，并进行了合理分工，有和面的、有赶擀皮的，还有包饺子的。只见他们熟练地拿起一块面皮，用筷子夹起一团肉馅放在面皮正中间，然后双手或挤成团，或捏出一道道细褶，不一会儿功夫，一个个样式精巧，形似月牙的饺子就他们的巧手中脱颖而出。活动现场欢声笑语不断，有的说包饺子看似简单，但包起来却不是那么一回事，有的却说包饺子太简单了，但要包得快包得好也不容易。大家一边干活一边聊家常，忙得不亦乐乎，更是增添了邻里亲情。</w:t>
      </w:r>
    </w:p>
    <w:p w14:paraId="22018DE6">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inline distT="0" distB="0" distL="114300" distR="114300">
            <wp:extent cx="5269230" cy="5269230"/>
            <wp:effectExtent l="0" t="0" r="7620" b="7620"/>
            <wp:docPr id="7" name="图片 7"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未命名"/>
                    <pic:cNvPicPr>
                      <a:picLocks noChangeAspect="1"/>
                    </pic:cNvPicPr>
                  </pic:nvPicPr>
                  <pic:blipFill>
                    <a:blip r:embed="rId7"/>
                    <a:stretch>
                      <a:fillRect/>
                    </a:stretch>
                  </pic:blipFill>
                  <pic:spPr>
                    <a:xfrm>
                      <a:off x="0" y="0"/>
                      <a:ext cx="5269230" cy="5269230"/>
                    </a:xfrm>
                    <a:prstGeom prst="rect">
                      <a:avLst/>
                    </a:prstGeom>
                  </pic:spPr>
                </pic:pic>
              </a:graphicData>
            </a:graphic>
          </wp:inline>
        </w:drawing>
      </w:r>
    </w:p>
    <w:p w14:paraId="49A6E9CF">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inline distT="0" distB="0" distL="114300" distR="114300">
            <wp:extent cx="5269230" cy="7376795"/>
            <wp:effectExtent l="0" t="0" r="7620" b="14605"/>
            <wp:docPr id="8" name="图片 8" descr="未命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未命名3"/>
                    <pic:cNvPicPr>
                      <a:picLocks noChangeAspect="1"/>
                    </pic:cNvPicPr>
                  </pic:nvPicPr>
                  <pic:blipFill>
                    <a:blip r:embed="rId8"/>
                    <a:stretch>
                      <a:fillRect/>
                    </a:stretch>
                  </pic:blipFill>
                  <pic:spPr>
                    <a:xfrm>
                      <a:off x="0" y="0"/>
                      <a:ext cx="5269230" cy="7376795"/>
                    </a:xfrm>
                    <a:prstGeom prst="rect">
                      <a:avLst/>
                    </a:prstGeom>
                  </pic:spPr>
                </pic:pic>
              </a:graphicData>
            </a:graphic>
          </wp:inline>
        </w:drawing>
      </w:r>
    </w:p>
    <w:p w14:paraId="54148384">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随着欢快的音乐响起，文艺演出正式拉开帷幕。社区文艺队为老人们带来了一场精彩绝伦的视听盛宴。活力四射的舞蹈、高亢嘹亮的戏曲，婉转动人的歌曲赢得了现场老人们的阵阵掌声和欢呼声。</w:t>
      </w:r>
    </w:p>
    <w:p w14:paraId="3E18E37C">
      <w:pPr>
        <w:jc w:val="both"/>
        <w:rPr>
          <w:rFonts w:hint="eastAsia" w:ascii="仿宋" w:hAnsi="仿宋" w:eastAsia="仿宋" w:cs="仿宋"/>
          <w:sz w:val="32"/>
          <w:szCs w:val="32"/>
          <w:lang w:val="en-US" w:eastAsia="zh-CN"/>
        </w:rPr>
      </w:pPr>
      <w:r>
        <w:rPr>
          <w:rFonts w:ascii="宋体" w:hAnsi="宋体" w:eastAsia="宋体" w:cs="宋体"/>
          <w:sz w:val="24"/>
          <w:szCs w:val="24"/>
        </w:rPr>
        <w:drawing>
          <wp:inline distT="0" distB="0" distL="114300" distR="114300">
            <wp:extent cx="5272405" cy="2390140"/>
            <wp:effectExtent l="0" t="0" r="4445" b="10160"/>
            <wp:docPr id="9"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56"/>
                    <pic:cNvPicPr>
                      <a:picLocks noChangeAspect="1"/>
                    </pic:cNvPicPr>
                  </pic:nvPicPr>
                  <pic:blipFill>
                    <a:blip r:embed="rId9"/>
                    <a:stretch>
                      <a:fillRect/>
                    </a:stretch>
                  </pic:blipFill>
                  <pic:spPr>
                    <a:xfrm>
                      <a:off x="0" y="0"/>
                      <a:ext cx="5272405" cy="2390140"/>
                    </a:xfrm>
                    <a:prstGeom prst="rect">
                      <a:avLst/>
                    </a:prstGeom>
                    <a:noFill/>
                    <a:ln w="9525">
                      <a:noFill/>
                    </a:ln>
                  </pic:spPr>
                </pic:pic>
              </a:graphicData>
            </a:graphic>
          </wp:inline>
        </w:drawing>
      </w:r>
    </w:p>
    <w:p w14:paraId="0E30DE1B">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次活动不仅为绰韩社区的老人们送去了健康和欢乐，让他们切实感受到了社会各界的关爱与温暖，更通过文艺演出、健康知识普及等丰富多样的形式，极大地丰富了社区居民的精神文化生活，为乡村振兴注入了深厚的文化底蕴和人文关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1A4357"/>
    <w:rsid w:val="195A0F8D"/>
    <w:rsid w:val="2B0C45AE"/>
    <w:rsid w:val="2E1A4357"/>
    <w:rsid w:val="33820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Emphasis"/>
    <w:basedOn w:val="3"/>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6.webp"/><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webp"/><Relationship Id="rId5" Type="http://schemas.openxmlformats.org/officeDocument/2006/relationships/image" Target="media/image2.jpeg"/><Relationship Id="rId4" Type="http://schemas.openxmlformats.org/officeDocument/2006/relationships/image" Target="media/image1.webp"/><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885</Words>
  <Characters>888</Characters>
  <Lines>0</Lines>
  <Paragraphs>0</Paragraphs>
  <TotalTime>107</TotalTime>
  <ScaleCrop>false</ScaleCrop>
  <LinksUpToDate>false</LinksUpToDate>
  <CharactersWithSpaces>890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2025-10-22T03:57:00Z</dcterms:created>
  <dc:creator>岚馨慧儿</dc:creator>
  <cp:lastModifiedBy>岚馨慧儿</cp:lastModifiedBy>
  <dcterms:modified xsi:type="dcterms:W3CDTF">2025-10-23T03:44:46Z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A8A6F173B90A49BD9C79EE1E0B78FD01_11</vt:lpwstr>
  </property>
  <property fmtid="{D5CDD505-2E9C-101B-9397-08002B2CF9AE}" pid="4" name="KSOTemplateDocerSaveRecord">
    <vt:lpwstr>eyJoZGlkIjoiYTVjNzNhZGVkZWVjZTIwMDA5M2Y0YjliMjM5N2NhM2MiLCJ1c2VySWQiOiIyNTY5MDQ2NDEifQ==</vt:lpwstr>
  </property>
</Properties>
</file>